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hAnsiTheme="majorHAnsi"/>
          <w:caps/>
        </w:rPr>
        <w:id w:val="856157512"/>
        <w:docPartObj>
          <w:docPartGallery w:val="Cover Pages"/>
          <w:docPartUnique/>
        </w:docPartObj>
      </w:sdtPr>
      <w:sdtEndPr>
        <w:rPr>
          <w:rFonts w:asciiTheme="minorHAnsi" w:hAnsiTheme="minorHAnsi"/>
          <w:caps w:val="0"/>
        </w:rPr>
      </w:sdtEndPr>
      <w:sdtContent>
        <w:tbl>
          <w:tblPr>
            <w:tblW w:w="5000" w:type="pct"/>
            <w:jc w:val="center"/>
            <w:tblLook w:val="04A0"/>
          </w:tblPr>
          <w:tblGrid>
            <w:gridCol w:w="9576"/>
          </w:tblGrid>
          <w:tr w:rsidR="00B048D5" w:rsidTr="00816F87">
            <w:trPr>
              <w:trHeight w:val="270"/>
              <w:jc w:val="center"/>
            </w:trPr>
            <w:tc>
              <w:tcPr>
                <w:tcW w:w="5000" w:type="pct"/>
              </w:tcPr>
              <w:p w:rsidR="00B048D5" w:rsidRDefault="00B048D5" w:rsidP="00985A41">
                <w:pPr>
                  <w:pStyle w:val="NoSpacing"/>
                  <w:rPr>
                    <w:rFonts w:asciiTheme="majorHAnsi" w:hAnsiTheme="majorHAnsi"/>
                    <w:caps/>
                  </w:rPr>
                </w:pPr>
              </w:p>
            </w:tc>
          </w:tr>
          <w:tr w:rsidR="00B048D5">
            <w:trPr>
              <w:trHeight w:val="1440"/>
              <w:jc w:val="center"/>
            </w:trPr>
            <w:sdt>
              <w:sdtPr>
                <w:rPr>
                  <w:rFonts w:asciiTheme="majorHAnsi" w:hAnsiTheme="majorHAns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B048D5" w:rsidRDefault="00B048D5" w:rsidP="00985A41">
                    <w:pPr>
                      <w:pStyle w:val="NoSpacing"/>
                      <w:jc w:val="center"/>
                      <w:rPr>
                        <w:rFonts w:asciiTheme="majorHAnsi" w:hAnsiTheme="majorHAnsi"/>
                        <w:sz w:val="80"/>
                        <w:szCs w:val="80"/>
                      </w:rPr>
                    </w:pPr>
                    <w:r>
                      <w:rPr>
                        <w:rFonts w:asciiTheme="majorHAnsi" w:hAnsiTheme="majorHAnsi"/>
                        <w:sz w:val="80"/>
                        <w:szCs w:val="80"/>
                      </w:rPr>
                      <w:t>TOWN OF TEMPLETON</w:t>
                    </w:r>
                  </w:p>
                </w:tc>
              </w:sdtContent>
            </w:sdt>
          </w:tr>
          <w:tr w:rsidR="00B048D5">
            <w:trPr>
              <w:trHeight w:val="720"/>
              <w:jc w:val="center"/>
            </w:trPr>
            <w:sdt>
              <w:sdtPr>
                <w:rPr>
                  <w:rFonts w:asciiTheme="majorHAnsi" w:hAnsiTheme="majorHAns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B048D5" w:rsidRDefault="005E458C" w:rsidP="005E458C">
                    <w:pPr>
                      <w:pStyle w:val="NoSpacing"/>
                      <w:jc w:val="center"/>
                      <w:rPr>
                        <w:rFonts w:asciiTheme="majorHAnsi" w:hAnsiTheme="majorHAnsi"/>
                        <w:sz w:val="44"/>
                        <w:szCs w:val="44"/>
                      </w:rPr>
                    </w:pPr>
                    <w:r>
                      <w:rPr>
                        <w:rFonts w:asciiTheme="majorHAnsi" w:hAnsiTheme="majorHAnsi"/>
                        <w:sz w:val="44"/>
                        <w:szCs w:val="44"/>
                      </w:rPr>
                      <w:t>SPECIAL</w:t>
                    </w:r>
                    <w:r w:rsidR="00B048D5">
                      <w:rPr>
                        <w:rFonts w:asciiTheme="majorHAnsi" w:hAnsiTheme="majorHAnsi"/>
                        <w:sz w:val="44"/>
                        <w:szCs w:val="44"/>
                      </w:rPr>
                      <w:t xml:space="preserve"> TOWN MEETING WARRANT</w:t>
                    </w:r>
                  </w:p>
                </w:tc>
              </w:sdtContent>
            </w:sdt>
          </w:tr>
          <w:tr w:rsidR="00B048D5">
            <w:trPr>
              <w:trHeight w:val="360"/>
              <w:jc w:val="center"/>
            </w:trPr>
            <w:tc>
              <w:tcPr>
                <w:tcW w:w="5000" w:type="pct"/>
                <w:vAlign w:val="center"/>
              </w:tcPr>
              <w:p w:rsidR="00B048D5" w:rsidRDefault="00B048D5">
                <w:pPr>
                  <w:pStyle w:val="NoSpacing"/>
                  <w:jc w:val="center"/>
                </w:pPr>
              </w:p>
            </w:tc>
          </w:tr>
          <w:tr w:rsidR="00B048D5">
            <w:trPr>
              <w:trHeight w:val="360"/>
              <w:jc w:val="center"/>
            </w:trPr>
            <w:tc>
              <w:tcPr>
                <w:tcW w:w="5000" w:type="pct"/>
                <w:vAlign w:val="center"/>
              </w:tcPr>
              <w:p w:rsidR="00960218" w:rsidRDefault="00960218" w:rsidP="00B048D5">
                <w:pPr>
                  <w:pStyle w:val="NoSpacing"/>
                  <w:jc w:val="center"/>
                  <w:rPr>
                    <w:b/>
                    <w:bCs/>
                    <w:sz w:val="36"/>
                    <w:szCs w:val="36"/>
                  </w:rPr>
                </w:pPr>
              </w:p>
              <w:p w:rsidR="00960218" w:rsidRDefault="00960218" w:rsidP="00B048D5">
                <w:pPr>
                  <w:pStyle w:val="NoSpacing"/>
                  <w:jc w:val="center"/>
                  <w:rPr>
                    <w:b/>
                    <w:bCs/>
                    <w:sz w:val="36"/>
                    <w:szCs w:val="36"/>
                  </w:rPr>
                </w:pPr>
              </w:p>
              <w:p w:rsidR="00B048D5" w:rsidRPr="00985A41" w:rsidRDefault="00C351C3" w:rsidP="00B048D5">
                <w:pPr>
                  <w:pStyle w:val="NoSpacing"/>
                  <w:jc w:val="center"/>
                  <w:rPr>
                    <w:b/>
                    <w:bCs/>
                    <w:sz w:val="36"/>
                    <w:szCs w:val="36"/>
                  </w:rPr>
                </w:pPr>
                <w:r>
                  <w:rPr>
                    <w:b/>
                    <w:bCs/>
                    <w:sz w:val="36"/>
                    <w:szCs w:val="36"/>
                  </w:rPr>
                  <w:t>November 5, 2014</w:t>
                </w:r>
              </w:p>
            </w:tc>
          </w:tr>
        </w:tbl>
        <w:p w:rsidR="00B048D5" w:rsidRDefault="00FA6DAE"/>
      </w:sdtContent>
    </w:sdt>
    <w:p w:rsidR="00816F87" w:rsidRDefault="00816F87" w:rsidP="00D57C6F">
      <w:pPr>
        <w:jc w:val="center"/>
        <w:rPr>
          <w:b/>
          <w:noProof/>
        </w:rPr>
      </w:pPr>
    </w:p>
    <w:p w:rsidR="00816F87" w:rsidRDefault="00BD0687" w:rsidP="00D57C6F">
      <w:pPr>
        <w:jc w:val="center"/>
        <w:rPr>
          <w:b/>
          <w:noProof/>
        </w:rPr>
      </w:pPr>
      <w:r>
        <w:rPr>
          <w:b/>
          <w:noProof/>
        </w:rPr>
        <w:drawing>
          <wp:anchor distT="0" distB="0" distL="114300" distR="114300" simplePos="0" relativeHeight="251659264" behindDoc="0" locked="0" layoutInCell="1" allowOverlap="1">
            <wp:simplePos x="0" y="0"/>
            <wp:positionH relativeFrom="column">
              <wp:posOffset>2076450</wp:posOffset>
            </wp:positionH>
            <wp:positionV relativeFrom="paragraph">
              <wp:posOffset>36830</wp:posOffset>
            </wp:positionV>
            <wp:extent cx="1617980" cy="1600200"/>
            <wp:effectExtent l="76200" t="0" r="58420" b="76200"/>
            <wp:wrapNone/>
            <wp:docPr id="10" name="Picture 0" descr="TempletonMA-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etonMA-seal.png"/>
                    <pic:cNvPicPr/>
                  </pic:nvPicPr>
                  <pic:blipFill>
                    <a:blip r:embed="rId9" cstate="print">
                      <a:duotone>
                        <a:schemeClr val="accent1">
                          <a:shade val="45000"/>
                          <a:satMod val="135000"/>
                        </a:schemeClr>
                        <a:prstClr val="white"/>
                      </a:duotone>
                    </a:blip>
                    <a:stretch>
                      <a:fillRect/>
                    </a:stretch>
                  </pic:blipFill>
                  <pic:spPr>
                    <a:xfrm>
                      <a:off x="0" y="0"/>
                      <a:ext cx="1617980" cy="1600200"/>
                    </a:xfrm>
                    <a:prstGeom prst="rect">
                      <a:avLst/>
                    </a:prstGeom>
                    <a:effectLst>
                      <a:outerShdw blurRad="50800" dist="50800" dir="5400000" algn="ctr" rotWithShape="0">
                        <a:srgbClr val="0070C0"/>
                      </a:outerShdw>
                    </a:effectLst>
                  </pic:spPr>
                </pic:pic>
              </a:graphicData>
            </a:graphic>
          </wp:anchor>
        </w:drawing>
      </w:r>
    </w:p>
    <w:p w:rsidR="00816F87" w:rsidRDefault="00816F87" w:rsidP="00D57C6F">
      <w:pPr>
        <w:jc w:val="center"/>
        <w:rPr>
          <w:b/>
          <w:noProof/>
        </w:rPr>
      </w:pPr>
    </w:p>
    <w:p w:rsidR="00B048D5" w:rsidRDefault="00B048D5" w:rsidP="00816F87">
      <w:pPr>
        <w:rPr>
          <w:b/>
        </w:rPr>
      </w:pPr>
    </w:p>
    <w:p w:rsidR="00BD0687" w:rsidRDefault="00BD0687" w:rsidP="00985A41">
      <w:pPr>
        <w:pStyle w:val="Heading1"/>
        <w:jc w:val="center"/>
        <w:rPr>
          <w:b/>
        </w:rPr>
      </w:pPr>
      <w:bookmarkStart w:id="0" w:name="_Toc384454621"/>
      <w:bookmarkStart w:id="1" w:name="_Toc384454732"/>
    </w:p>
    <w:p w:rsidR="00BD0687" w:rsidRDefault="00BD0687" w:rsidP="00985A41">
      <w:pPr>
        <w:pStyle w:val="Heading1"/>
        <w:jc w:val="center"/>
        <w:rPr>
          <w:b/>
        </w:rPr>
      </w:pPr>
    </w:p>
    <w:p w:rsidR="00BD0687" w:rsidRDefault="00BD0687" w:rsidP="00985A41">
      <w:pPr>
        <w:pStyle w:val="Heading1"/>
        <w:jc w:val="center"/>
        <w:rPr>
          <w:b/>
        </w:rPr>
      </w:pPr>
    </w:p>
    <w:p w:rsidR="00BD0687" w:rsidRDefault="00BD0687" w:rsidP="00985A41">
      <w:pPr>
        <w:pStyle w:val="Heading1"/>
        <w:jc w:val="center"/>
        <w:rPr>
          <w:b/>
        </w:rPr>
      </w:pPr>
    </w:p>
    <w:p w:rsidR="00960218" w:rsidRPr="00960218" w:rsidRDefault="00960218" w:rsidP="00960218"/>
    <w:p w:rsidR="00960218" w:rsidRDefault="00960218" w:rsidP="00985A41">
      <w:pPr>
        <w:pStyle w:val="Heading1"/>
        <w:jc w:val="center"/>
        <w:rPr>
          <w:b/>
        </w:rPr>
      </w:pPr>
      <w:r w:rsidRPr="0010189E">
        <w:rPr>
          <w:b/>
        </w:rPr>
        <w:t xml:space="preserve">Narragansett Regional Middle School </w:t>
      </w:r>
    </w:p>
    <w:p w:rsidR="00BD0687" w:rsidRDefault="00960218" w:rsidP="00985A41">
      <w:pPr>
        <w:pStyle w:val="Heading1"/>
        <w:jc w:val="center"/>
        <w:rPr>
          <w:b/>
        </w:rPr>
      </w:pPr>
      <w:r w:rsidRPr="0010189E">
        <w:rPr>
          <w:b/>
        </w:rPr>
        <w:t xml:space="preserve">460 </w:t>
      </w:r>
      <w:proofErr w:type="spellStart"/>
      <w:r w:rsidRPr="0010189E">
        <w:rPr>
          <w:b/>
        </w:rPr>
        <w:t>Baldwinville</w:t>
      </w:r>
      <w:proofErr w:type="spellEnd"/>
      <w:r w:rsidRPr="0010189E">
        <w:rPr>
          <w:b/>
        </w:rPr>
        <w:t xml:space="preserve"> Road, </w:t>
      </w:r>
      <w:proofErr w:type="spellStart"/>
      <w:r w:rsidRPr="0010189E">
        <w:rPr>
          <w:b/>
        </w:rPr>
        <w:t>Baldwinville</w:t>
      </w:r>
      <w:proofErr w:type="spellEnd"/>
    </w:p>
    <w:p w:rsidR="00BD0687" w:rsidRDefault="00BD0687" w:rsidP="00985A41">
      <w:pPr>
        <w:pStyle w:val="Heading1"/>
        <w:jc w:val="center"/>
        <w:rPr>
          <w:b/>
        </w:rPr>
      </w:pPr>
    </w:p>
    <w:p w:rsidR="00BD0687" w:rsidRDefault="00BD0687" w:rsidP="00985A41">
      <w:pPr>
        <w:pStyle w:val="Heading1"/>
        <w:jc w:val="center"/>
        <w:rPr>
          <w:b/>
        </w:rPr>
      </w:pPr>
    </w:p>
    <w:p w:rsidR="00BD0687" w:rsidRDefault="00BD0687" w:rsidP="00985A41">
      <w:pPr>
        <w:pStyle w:val="Heading1"/>
        <w:jc w:val="center"/>
        <w:rPr>
          <w:b/>
        </w:rPr>
      </w:pPr>
    </w:p>
    <w:p w:rsidR="00985A41" w:rsidRPr="0010189E" w:rsidRDefault="00985A41" w:rsidP="00985A41">
      <w:pPr>
        <w:pStyle w:val="Heading1"/>
        <w:jc w:val="center"/>
        <w:rPr>
          <w:b/>
        </w:rPr>
      </w:pPr>
      <w:r w:rsidRPr="0010189E">
        <w:rPr>
          <w:b/>
        </w:rPr>
        <w:lastRenderedPageBreak/>
        <w:t>TABLE OF CONTENTS</w:t>
      </w:r>
      <w:bookmarkEnd w:id="0"/>
      <w:bookmarkEnd w:id="1"/>
    </w:p>
    <w:p w:rsidR="003A0A7C" w:rsidRPr="006F0AEA" w:rsidRDefault="00FA6DAE">
      <w:pPr>
        <w:pStyle w:val="TOC1"/>
        <w:rPr>
          <w:rFonts w:eastAsiaTheme="minorEastAsia" w:cstheme="minorBidi"/>
          <w:b w:val="0"/>
          <w:noProof/>
          <w:sz w:val="24"/>
          <w:szCs w:val="24"/>
        </w:rPr>
      </w:pPr>
      <w:r w:rsidRPr="006F0AEA">
        <w:rPr>
          <w:sz w:val="24"/>
          <w:szCs w:val="24"/>
        </w:rPr>
        <w:fldChar w:fldCharType="begin"/>
      </w:r>
      <w:r w:rsidR="00BF0DCF" w:rsidRPr="006F0AEA">
        <w:rPr>
          <w:sz w:val="24"/>
          <w:szCs w:val="24"/>
        </w:rPr>
        <w:instrText xml:space="preserve"> TOC \h \z \u \t "Heading 2,1" </w:instrText>
      </w:r>
      <w:r w:rsidRPr="006F0AEA">
        <w:rPr>
          <w:sz w:val="24"/>
          <w:szCs w:val="24"/>
        </w:rPr>
        <w:fldChar w:fldCharType="separate"/>
      </w:r>
    </w:p>
    <w:p w:rsidR="003A0A7C" w:rsidRPr="006F0AEA" w:rsidRDefault="00FA6DAE">
      <w:pPr>
        <w:pStyle w:val="TOC1"/>
        <w:rPr>
          <w:rFonts w:eastAsiaTheme="minorEastAsia" w:cstheme="minorBidi"/>
          <w:b w:val="0"/>
          <w:noProof/>
          <w:sz w:val="24"/>
          <w:szCs w:val="24"/>
        </w:rPr>
      </w:pPr>
      <w:hyperlink w:anchor="_Toc400444719" w:history="1">
        <w:r w:rsidR="003A0A7C" w:rsidRPr="006F0AEA">
          <w:rPr>
            <w:rStyle w:val="Hyperlink"/>
            <w:rFonts w:eastAsia="Times New Roman"/>
            <w:noProof/>
            <w:sz w:val="24"/>
            <w:szCs w:val="24"/>
          </w:rPr>
          <w:t>ARTICLE 1</w:t>
        </w:r>
        <w:r w:rsidR="003A0A7C" w:rsidRPr="006F0AEA">
          <w:rPr>
            <w:rFonts w:eastAsiaTheme="minorEastAsia" w:cstheme="minorBidi"/>
            <w:b w:val="0"/>
            <w:noProof/>
            <w:sz w:val="24"/>
            <w:szCs w:val="24"/>
          </w:rPr>
          <w:tab/>
        </w:r>
        <w:r w:rsidR="00850026">
          <w:rPr>
            <w:rFonts w:eastAsiaTheme="minorEastAsia" w:cstheme="minorBidi"/>
            <w:b w:val="0"/>
            <w:noProof/>
            <w:sz w:val="24"/>
            <w:szCs w:val="24"/>
          </w:rPr>
          <w:t xml:space="preserve">  </w:t>
        </w:r>
        <w:r w:rsidR="003A0A7C" w:rsidRPr="006F0AEA">
          <w:rPr>
            <w:rStyle w:val="Hyperlink"/>
            <w:noProof/>
            <w:sz w:val="24"/>
            <w:szCs w:val="24"/>
          </w:rPr>
          <w:t>GENERAL  OVERRIDE  FOR  WAGES AND  SALARIES</w:t>
        </w:r>
        <w:r w:rsidR="003A0A7C" w:rsidRPr="006F0AEA">
          <w:rPr>
            <w:noProof/>
            <w:webHidden/>
            <w:sz w:val="24"/>
            <w:szCs w:val="24"/>
          </w:rPr>
          <w:tab/>
        </w:r>
        <w:r w:rsidRPr="006F0AEA">
          <w:rPr>
            <w:noProof/>
            <w:webHidden/>
            <w:sz w:val="24"/>
            <w:szCs w:val="24"/>
          </w:rPr>
          <w:fldChar w:fldCharType="begin"/>
        </w:r>
        <w:r w:rsidR="003A0A7C" w:rsidRPr="006F0AEA">
          <w:rPr>
            <w:noProof/>
            <w:webHidden/>
            <w:sz w:val="24"/>
            <w:szCs w:val="24"/>
          </w:rPr>
          <w:instrText xml:space="preserve"> PAGEREF _Toc400444719 \h </w:instrText>
        </w:r>
        <w:r w:rsidRPr="006F0AEA">
          <w:rPr>
            <w:noProof/>
            <w:webHidden/>
            <w:sz w:val="24"/>
            <w:szCs w:val="24"/>
          </w:rPr>
        </w:r>
        <w:r w:rsidRPr="006F0AEA">
          <w:rPr>
            <w:noProof/>
            <w:webHidden/>
            <w:sz w:val="24"/>
            <w:szCs w:val="24"/>
          </w:rPr>
          <w:fldChar w:fldCharType="separate"/>
        </w:r>
        <w:r w:rsidR="000752C1">
          <w:rPr>
            <w:noProof/>
            <w:webHidden/>
            <w:sz w:val="24"/>
            <w:szCs w:val="24"/>
          </w:rPr>
          <w:t>2</w:t>
        </w:r>
        <w:r w:rsidRPr="006F0AEA">
          <w:rPr>
            <w:noProof/>
            <w:webHidden/>
            <w:sz w:val="24"/>
            <w:szCs w:val="24"/>
          </w:rPr>
          <w:fldChar w:fldCharType="end"/>
        </w:r>
      </w:hyperlink>
    </w:p>
    <w:p w:rsidR="003A0A7C" w:rsidRPr="006F0AEA" w:rsidRDefault="00FA6DAE">
      <w:pPr>
        <w:pStyle w:val="TOC1"/>
        <w:rPr>
          <w:rFonts w:eastAsiaTheme="minorEastAsia" w:cstheme="minorBidi"/>
          <w:b w:val="0"/>
          <w:noProof/>
          <w:sz w:val="24"/>
          <w:szCs w:val="24"/>
        </w:rPr>
      </w:pPr>
      <w:hyperlink w:anchor="_Toc400444720" w:history="1">
        <w:r w:rsidR="003A0A7C" w:rsidRPr="006F0AEA">
          <w:rPr>
            <w:rStyle w:val="Hyperlink"/>
            <w:noProof/>
            <w:sz w:val="24"/>
            <w:szCs w:val="24"/>
          </w:rPr>
          <w:t>ARTICLE 2</w:t>
        </w:r>
        <w:r w:rsidR="003A0A7C" w:rsidRPr="006F0AEA">
          <w:rPr>
            <w:rFonts w:eastAsiaTheme="minorEastAsia" w:cstheme="minorBidi"/>
            <w:b w:val="0"/>
            <w:noProof/>
            <w:sz w:val="24"/>
            <w:szCs w:val="24"/>
          </w:rPr>
          <w:tab/>
        </w:r>
        <w:r w:rsidR="00850026">
          <w:rPr>
            <w:rFonts w:eastAsiaTheme="minorEastAsia" w:cstheme="minorBidi"/>
            <w:b w:val="0"/>
            <w:noProof/>
            <w:sz w:val="24"/>
            <w:szCs w:val="24"/>
          </w:rPr>
          <w:t xml:space="preserve">  </w:t>
        </w:r>
        <w:r w:rsidR="003A0A7C" w:rsidRPr="006F0AEA">
          <w:rPr>
            <w:rStyle w:val="Hyperlink"/>
            <w:noProof/>
            <w:sz w:val="24"/>
            <w:szCs w:val="24"/>
          </w:rPr>
          <w:t xml:space="preserve">GENERAL </w:t>
        </w:r>
        <w:r w:rsidR="00737CBB">
          <w:rPr>
            <w:rStyle w:val="Hyperlink"/>
            <w:noProof/>
            <w:sz w:val="24"/>
            <w:szCs w:val="24"/>
          </w:rPr>
          <w:t>OVERRIDE FOR CLERK AND ASSESSOR</w:t>
        </w:r>
        <w:r w:rsidR="003A0A7C" w:rsidRPr="006F0AEA">
          <w:rPr>
            <w:rStyle w:val="Hyperlink"/>
            <w:noProof/>
            <w:sz w:val="24"/>
            <w:szCs w:val="24"/>
          </w:rPr>
          <w:t>S</w:t>
        </w:r>
        <w:r w:rsidR="00737CBB">
          <w:rPr>
            <w:rStyle w:val="Hyperlink"/>
            <w:noProof/>
            <w:sz w:val="24"/>
            <w:szCs w:val="24"/>
          </w:rPr>
          <w:t>’</w:t>
        </w:r>
        <w:r w:rsidR="003A0A7C" w:rsidRPr="006F0AEA">
          <w:rPr>
            <w:rStyle w:val="Hyperlink"/>
            <w:noProof/>
            <w:sz w:val="24"/>
            <w:szCs w:val="24"/>
          </w:rPr>
          <w:t xml:space="preserve">  OFFICE  ASSISTANTS</w:t>
        </w:r>
        <w:r w:rsidR="003A0A7C" w:rsidRPr="006F0AEA">
          <w:rPr>
            <w:noProof/>
            <w:webHidden/>
            <w:sz w:val="24"/>
            <w:szCs w:val="24"/>
          </w:rPr>
          <w:tab/>
        </w:r>
        <w:r w:rsidRPr="006F0AEA">
          <w:rPr>
            <w:noProof/>
            <w:webHidden/>
            <w:sz w:val="24"/>
            <w:szCs w:val="24"/>
          </w:rPr>
          <w:fldChar w:fldCharType="begin"/>
        </w:r>
        <w:r w:rsidR="003A0A7C" w:rsidRPr="006F0AEA">
          <w:rPr>
            <w:noProof/>
            <w:webHidden/>
            <w:sz w:val="24"/>
            <w:szCs w:val="24"/>
          </w:rPr>
          <w:instrText xml:space="preserve"> PAGEREF _Toc400444720 \h </w:instrText>
        </w:r>
        <w:r w:rsidRPr="006F0AEA">
          <w:rPr>
            <w:noProof/>
            <w:webHidden/>
            <w:sz w:val="24"/>
            <w:szCs w:val="24"/>
          </w:rPr>
        </w:r>
        <w:r w:rsidRPr="006F0AEA">
          <w:rPr>
            <w:noProof/>
            <w:webHidden/>
            <w:sz w:val="24"/>
            <w:szCs w:val="24"/>
          </w:rPr>
          <w:fldChar w:fldCharType="separate"/>
        </w:r>
        <w:r w:rsidR="000752C1">
          <w:rPr>
            <w:noProof/>
            <w:webHidden/>
            <w:sz w:val="24"/>
            <w:szCs w:val="24"/>
          </w:rPr>
          <w:t>3</w:t>
        </w:r>
        <w:r w:rsidRPr="006F0AEA">
          <w:rPr>
            <w:noProof/>
            <w:webHidden/>
            <w:sz w:val="24"/>
            <w:szCs w:val="24"/>
          </w:rPr>
          <w:fldChar w:fldCharType="end"/>
        </w:r>
      </w:hyperlink>
    </w:p>
    <w:p w:rsidR="003A0A7C" w:rsidRPr="006F0AEA" w:rsidRDefault="00FA6DAE">
      <w:pPr>
        <w:pStyle w:val="TOC1"/>
        <w:rPr>
          <w:rFonts w:eastAsiaTheme="minorEastAsia" w:cstheme="minorBidi"/>
          <w:b w:val="0"/>
          <w:noProof/>
          <w:sz w:val="24"/>
          <w:szCs w:val="24"/>
        </w:rPr>
      </w:pPr>
      <w:hyperlink w:anchor="_Toc400444721" w:history="1">
        <w:r w:rsidR="003A0A7C" w:rsidRPr="006F0AEA">
          <w:rPr>
            <w:rStyle w:val="Hyperlink"/>
            <w:noProof/>
            <w:sz w:val="24"/>
            <w:szCs w:val="24"/>
          </w:rPr>
          <w:t>ARTICLE 3</w:t>
        </w:r>
        <w:r w:rsidR="003A0A7C" w:rsidRPr="006F0AEA">
          <w:rPr>
            <w:rFonts w:eastAsiaTheme="minorEastAsia" w:cstheme="minorBidi"/>
            <w:b w:val="0"/>
            <w:noProof/>
            <w:sz w:val="24"/>
            <w:szCs w:val="24"/>
          </w:rPr>
          <w:tab/>
        </w:r>
        <w:r w:rsidR="00850026">
          <w:rPr>
            <w:rFonts w:eastAsiaTheme="minorEastAsia" w:cstheme="minorBidi"/>
            <w:b w:val="0"/>
            <w:noProof/>
            <w:sz w:val="24"/>
            <w:szCs w:val="24"/>
          </w:rPr>
          <w:t xml:space="preserve">  </w:t>
        </w:r>
        <w:r w:rsidR="003A0A7C" w:rsidRPr="006F0AEA">
          <w:rPr>
            <w:rStyle w:val="Hyperlink"/>
            <w:noProof/>
            <w:sz w:val="24"/>
            <w:szCs w:val="24"/>
          </w:rPr>
          <w:t>DEBT EXCLUSION FOR THE SENIOR COMMUNITY CENTER</w:t>
        </w:r>
        <w:r w:rsidR="003A0A7C" w:rsidRPr="006F0AEA">
          <w:rPr>
            <w:noProof/>
            <w:webHidden/>
            <w:sz w:val="24"/>
            <w:szCs w:val="24"/>
          </w:rPr>
          <w:tab/>
        </w:r>
        <w:r w:rsidRPr="006F0AEA">
          <w:rPr>
            <w:noProof/>
            <w:webHidden/>
            <w:sz w:val="24"/>
            <w:szCs w:val="24"/>
          </w:rPr>
          <w:fldChar w:fldCharType="begin"/>
        </w:r>
        <w:r w:rsidR="003A0A7C" w:rsidRPr="006F0AEA">
          <w:rPr>
            <w:noProof/>
            <w:webHidden/>
            <w:sz w:val="24"/>
            <w:szCs w:val="24"/>
          </w:rPr>
          <w:instrText xml:space="preserve"> PAGEREF _Toc400444721 \h </w:instrText>
        </w:r>
        <w:r w:rsidRPr="006F0AEA">
          <w:rPr>
            <w:noProof/>
            <w:webHidden/>
            <w:sz w:val="24"/>
            <w:szCs w:val="24"/>
          </w:rPr>
        </w:r>
        <w:r w:rsidRPr="006F0AEA">
          <w:rPr>
            <w:noProof/>
            <w:webHidden/>
            <w:sz w:val="24"/>
            <w:szCs w:val="24"/>
          </w:rPr>
          <w:fldChar w:fldCharType="separate"/>
        </w:r>
        <w:r w:rsidR="000752C1">
          <w:rPr>
            <w:noProof/>
            <w:webHidden/>
            <w:sz w:val="24"/>
            <w:szCs w:val="24"/>
          </w:rPr>
          <w:t>3</w:t>
        </w:r>
        <w:r w:rsidRPr="006F0AEA">
          <w:rPr>
            <w:noProof/>
            <w:webHidden/>
            <w:sz w:val="24"/>
            <w:szCs w:val="24"/>
          </w:rPr>
          <w:fldChar w:fldCharType="end"/>
        </w:r>
      </w:hyperlink>
    </w:p>
    <w:p w:rsidR="003A0A7C" w:rsidRPr="006F0AEA" w:rsidRDefault="00FA6DAE">
      <w:pPr>
        <w:pStyle w:val="TOC1"/>
        <w:rPr>
          <w:rFonts w:eastAsiaTheme="minorEastAsia" w:cstheme="minorBidi"/>
          <w:b w:val="0"/>
          <w:noProof/>
          <w:sz w:val="24"/>
          <w:szCs w:val="24"/>
        </w:rPr>
      </w:pPr>
      <w:hyperlink w:anchor="_Toc400444722" w:history="1">
        <w:r w:rsidR="003A0A7C" w:rsidRPr="006F0AEA">
          <w:rPr>
            <w:rStyle w:val="Hyperlink"/>
            <w:noProof/>
            <w:sz w:val="24"/>
            <w:szCs w:val="24"/>
          </w:rPr>
          <w:t>ARTICLE 4</w:t>
        </w:r>
        <w:r w:rsidR="003A0A7C" w:rsidRPr="006F0AEA">
          <w:rPr>
            <w:rFonts w:eastAsiaTheme="minorEastAsia" w:cstheme="minorBidi"/>
            <w:b w:val="0"/>
            <w:noProof/>
            <w:sz w:val="24"/>
            <w:szCs w:val="24"/>
          </w:rPr>
          <w:tab/>
        </w:r>
        <w:r w:rsidR="00850026">
          <w:rPr>
            <w:rFonts w:eastAsiaTheme="minorEastAsia" w:cstheme="minorBidi"/>
            <w:b w:val="0"/>
            <w:noProof/>
            <w:sz w:val="24"/>
            <w:szCs w:val="24"/>
          </w:rPr>
          <w:t xml:space="preserve">  </w:t>
        </w:r>
        <w:r w:rsidR="003A0A7C" w:rsidRPr="006F0AEA">
          <w:rPr>
            <w:rStyle w:val="Hyperlink"/>
            <w:noProof/>
            <w:sz w:val="24"/>
            <w:szCs w:val="24"/>
          </w:rPr>
          <w:t>FISCAL 2014 UNPAID BILLS</w:t>
        </w:r>
        <w:r w:rsidR="003A0A7C" w:rsidRPr="006F0AEA">
          <w:rPr>
            <w:noProof/>
            <w:webHidden/>
            <w:sz w:val="24"/>
            <w:szCs w:val="24"/>
          </w:rPr>
          <w:tab/>
        </w:r>
        <w:r w:rsidRPr="006F0AEA">
          <w:rPr>
            <w:noProof/>
            <w:webHidden/>
            <w:sz w:val="24"/>
            <w:szCs w:val="24"/>
          </w:rPr>
          <w:fldChar w:fldCharType="begin"/>
        </w:r>
        <w:r w:rsidR="003A0A7C" w:rsidRPr="006F0AEA">
          <w:rPr>
            <w:noProof/>
            <w:webHidden/>
            <w:sz w:val="24"/>
            <w:szCs w:val="24"/>
          </w:rPr>
          <w:instrText xml:space="preserve"> PAGEREF _Toc400444722 \h </w:instrText>
        </w:r>
        <w:r w:rsidRPr="006F0AEA">
          <w:rPr>
            <w:noProof/>
            <w:webHidden/>
            <w:sz w:val="24"/>
            <w:szCs w:val="24"/>
          </w:rPr>
        </w:r>
        <w:r w:rsidRPr="006F0AEA">
          <w:rPr>
            <w:noProof/>
            <w:webHidden/>
            <w:sz w:val="24"/>
            <w:szCs w:val="24"/>
          </w:rPr>
          <w:fldChar w:fldCharType="separate"/>
        </w:r>
        <w:r w:rsidR="000752C1">
          <w:rPr>
            <w:noProof/>
            <w:webHidden/>
            <w:sz w:val="24"/>
            <w:szCs w:val="24"/>
          </w:rPr>
          <w:t>5</w:t>
        </w:r>
        <w:r w:rsidRPr="006F0AEA">
          <w:rPr>
            <w:noProof/>
            <w:webHidden/>
            <w:sz w:val="24"/>
            <w:szCs w:val="24"/>
          </w:rPr>
          <w:fldChar w:fldCharType="end"/>
        </w:r>
      </w:hyperlink>
    </w:p>
    <w:p w:rsidR="003A0A7C" w:rsidRPr="006F0AEA" w:rsidRDefault="00FA6DAE">
      <w:pPr>
        <w:pStyle w:val="TOC1"/>
        <w:rPr>
          <w:rFonts w:eastAsiaTheme="minorEastAsia" w:cstheme="minorBidi"/>
          <w:b w:val="0"/>
          <w:noProof/>
          <w:sz w:val="24"/>
          <w:szCs w:val="24"/>
        </w:rPr>
      </w:pPr>
      <w:hyperlink w:anchor="_Toc400444723" w:history="1">
        <w:r w:rsidR="003A0A7C" w:rsidRPr="006F0AEA">
          <w:rPr>
            <w:rStyle w:val="Hyperlink"/>
            <w:rFonts w:eastAsia="Times New Roman"/>
            <w:noProof/>
            <w:sz w:val="24"/>
            <w:szCs w:val="24"/>
          </w:rPr>
          <w:t>ARTICLE 5</w:t>
        </w:r>
        <w:r w:rsidR="003A0A7C" w:rsidRPr="006F0AEA">
          <w:rPr>
            <w:rFonts w:eastAsiaTheme="minorEastAsia" w:cstheme="minorBidi"/>
            <w:b w:val="0"/>
            <w:noProof/>
            <w:sz w:val="24"/>
            <w:szCs w:val="24"/>
          </w:rPr>
          <w:tab/>
        </w:r>
        <w:r w:rsidR="00850026">
          <w:rPr>
            <w:rFonts w:eastAsiaTheme="minorEastAsia" w:cstheme="minorBidi"/>
            <w:b w:val="0"/>
            <w:noProof/>
            <w:sz w:val="24"/>
            <w:szCs w:val="24"/>
          </w:rPr>
          <w:t xml:space="preserve">  </w:t>
        </w:r>
        <w:r w:rsidR="003A0A7C" w:rsidRPr="006F0AEA">
          <w:rPr>
            <w:rStyle w:val="Hyperlink"/>
            <w:rFonts w:eastAsia="Times New Roman"/>
            <w:noProof/>
            <w:sz w:val="24"/>
            <w:szCs w:val="24"/>
          </w:rPr>
          <w:t>FY’15  FINANCIAL TRANSFER  FOR  ASSISTANT  TOWN  CLERK</w:t>
        </w:r>
        <w:r w:rsidR="003A0A7C" w:rsidRPr="006F0AEA">
          <w:rPr>
            <w:noProof/>
            <w:webHidden/>
            <w:sz w:val="24"/>
            <w:szCs w:val="24"/>
          </w:rPr>
          <w:tab/>
        </w:r>
        <w:r w:rsidRPr="006F0AEA">
          <w:rPr>
            <w:noProof/>
            <w:webHidden/>
            <w:sz w:val="24"/>
            <w:szCs w:val="24"/>
          </w:rPr>
          <w:fldChar w:fldCharType="begin"/>
        </w:r>
        <w:r w:rsidR="003A0A7C" w:rsidRPr="006F0AEA">
          <w:rPr>
            <w:noProof/>
            <w:webHidden/>
            <w:sz w:val="24"/>
            <w:szCs w:val="24"/>
          </w:rPr>
          <w:instrText xml:space="preserve"> PAGEREF _Toc400444723 \h </w:instrText>
        </w:r>
        <w:r w:rsidRPr="006F0AEA">
          <w:rPr>
            <w:noProof/>
            <w:webHidden/>
            <w:sz w:val="24"/>
            <w:szCs w:val="24"/>
          </w:rPr>
        </w:r>
        <w:r w:rsidRPr="006F0AEA">
          <w:rPr>
            <w:noProof/>
            <w:webHidden/>
            <w:sz w:val="24"/>
            <w:szCs w:val="24"/>
          </w:rPr>
          <w:fldChar w:fldCharType="separate"/>
        </w:r>
        <w:r w:rsidR="000752C1">
          <w:rPr>
            <w:noProof/>
            <w:webHidden/>
            <w:sz w:val="24"/>
            <w:szCs w:val="24"/>
          </w:rPr>
          <w:t>5</w:t>
        </w:r>
        <w:r w:rsidRPr="006F0AEA">
          <w:rPr>
            <w:noProof/>
            <w:webHidden/>
            <w:sz w:val="24"/>
            <w:szCs w:val="24"/>
          </w:rPr>
          <w:fldChar w:fldCharType="end"/>
        </w:r>
      </w:hyperlink>
    </w:p>
    <w:p w:rsidR="003A0A7C" w:rsidRPr="006F0AEA" w:rsidRDefault="00FA6DAE">
      <w:pPr>
        <w:pStyle w:val="TOC1"/>
        <w:rPr>
          <w:rFonts w:eastAsiaTheme="minorEastAsia" w:cstheme="minorBidi"/>
          <w:b w:val="0"/>
          <w:noProof/>
          <w:sz w:val="24"/>
          <w:szCs w:val="24"/>
        </w:rPr>
      </w:pPr>
      <w:hyperlink w:anchor="_Toc400444724" w:history="1">
        <w:r w:rsidR="003A0A7C" w:rsidRPr="006F0AEA">
          <w:rPr>
            <w:rStyle w:val="Hyperlink"/>
            <w:noProof/>
            <w:sz w:val="24"/>
            <w:szCs w:val="24"/>
          </w:rPr>
          <w:t>ARTICLE 6</w:t>
        </w:r>
        <w:r w:rsidR="003A0A7C" w:rsidRPr="006F0AEA">
          <w:rPr>
            <w:rFonts w:eastAsiaTheme="minorEastAsia" w:cstheme="minorBidi"/>
            <w:b w:val="0"/>
            <w:noProof/>
            <w:sz w:val="24"/>
            <w:szCs w:val="24"/>
          </w:rPr>
          <w:tab/>
        </w:r>
        <w:r w:rsidR="00850026">
          <w:rPr>
            <w:rFonts w:eastAsiaTheme="minorEastAsia" w:cstheme="minorBidi"/>
            <w:b w:val="0"/>
            <w:noProof/>
            <w:sz w:val="24"/>
            <w:szCs w:val="24"/>
          </w:rPr>
          <w:t xml:space="preserve">  </w:t>
        </w:r>
        <w:r w:rsidR="003A0A7C" w:rsidRPr="006F0AEA">
          <w:rPr>
            <w:rStyle w:val="Hyperlink"/>
            <w:noProof/>
            <w:sz w:val="24"/>
            <w:szCs w:val="24"/>
          </w:rPr>
          <w:t xml:space="preserve">FY ‘15 </w:t>
        </w:r>
        <w:r w:rsidR="00737CBB">
          <w:rPr>
            <w:rStyle w:val="Hyperlink"/>
            <w:noProof/>
            <w:sz w:val="24"/>
            <w:szCs w:val="24"/>
          </w:rPr>
          <w:t>FINANCIAL TRANSFER FOR ASSESSOR</w:t>
        </w:r>
        <w:r w:rsidR="003A0A7C" w:rsidRPr="006F0AEA">
          <w:rPr>
            <w:rStyle w:val="Hyperlink"/>
            <w:noProof/>
            <w:sz w:val="24"/>
            <w:szCs w:val="24"/>
          </w:rPr>
          <w:t>S</w:t>
        </w:r>
        <w:r w:rsidR="00737CBB">
          <w:rPr>
            <w:rStyle w:val="Hyperlink"/>
            <w:noProof/>
            <w:sz w:val="24"/>
            <w:szCs w:val="24"/>
          </w:rPr>
          <w:t>’</w:t>
        </w:r>
        <w:r w:rsidR="003A0A7C" w:rsidRPr="006F0AEA">
          <w:rPr>
            <w:rStyle w:val="Hyperlink"/>
            <w:noProof/>
            <w:sz w:val="24"/>
            <w:szCs w:val="24"/>
          </w:rPr>
          <w:t xml:space="preserve"> ADMINISTRATIVE ASSISTANT</w:t>
        </w:r>
        <w:r w:rsidR="003A0A7C" w:rsidRPr="006F0AEA">
          <w:rPr>
            <w:noProof/>
            <w:webHidden/>
            <w:sz w:val="24"/>
            <w:szCs w:val="24"/>
          </w:rPr>
          <w:tab/>
        </w:r>
        <w:r w:rsidRPr="006F0AEA">
          <w:rPr>
            <w:noProof/>
            <w:webHidden/>
            <w:sz w:val="24"/>
            <w:szCs w:val="24"/>
          </w:rPr>
          <w:fldChar w:fldCharType="begin"/>
        </w:r>
        <w:r w:rsidR="003A0A7C" w:rsidRPr="006F0AEA">
          <w:rPr>
            <w:noProof/>
            <w:webHidden/>
            <w:sz w:val="24"/>
            <w:szCs w:val="24"/>
          </w:rPr>
          <w:instrText xml:space="preserve"> PAGEREF _Toc400444724 \h </w:instrText>
        </w:r>
        <w:r w:rsidRPr="006F0AEA">
          <w:rPr>
            <w:noProof/>
            <w:webHidden/>
            <w:sz w:val="24"/>
            <w:szCs w:val="24"/>
          </w:rPr>
        </w:r>
        <w:r w:rsidRPr="006F0AEA">
          <w:rPr>
            <w:noProof/>
            <w:webHidden/>
            <w:sz w:val="24"/>
            <w:szCs w:val="24"/>
          </w:rPr>
          <w:fldChar w:fldCharType="separate"/>
        </w:r>
        <w:r w:rsidR="000752C1">
          <w:rPr>
            <w:noProof/>
            <w:webHidden/>
            <w:sz w:val="24"/>
            <w:szCs w:val="24"/>
          </w:rPr>
          <w:t>6</w:t>
        </w:r>
        <w:r w:rsidRPr="006F0AEA">
          <w:rPr>
            <w:noProof/>
            <w:webHidden/>
            <w:sz w:val="24"/>
            <w:szCs w:val="24"/>
          </w:rPr>
          <w:fldChar w:fldCharType="end"/>
        </w:r>
      </w:hyperlink>
    </w:p>
    <w:p w:rsidR="003A0A7C" w:rsidRPr="006F0AEA" w:rsidRDefault="00FA6DAE">
      <w:pPr>
        <w:pStyle w:val="TOC1"/>
        <w:rPr>
          <w:rFonts w:eastAsiaTheme="minorEastAsia" w:cstheme="minorBidi"/>
          <w:b w:val="0"/>
          <w:noProof/>
          <w:sz w:val="24"/>
          <w:szCs w:val="24"/>
        </w:rPr>
      </w:pPr>
      <w:hyperlink w:anchor="_Toc400444725" w:history="1">
        <w:r w:rsidR="003A0A7C" w:rsidRPr="006F0AEA">
          <w:rPr>
            <w:rStyle w:val="Hyperlink"/>
            <w:noProof/>
            <w:sz w:val="24"/>
            <w:szCs w:val="24"/>
          </w:rPr>
          <w:t>ARTICLE 7</w:t>
        </w:r>
        <w:r w:rsidR="003A0A7C" w:rsidRPr="006F0AEA">
          <w:rPr>
            <w:rFonts w:eastAsiaTheme="minorEastAsia" w:cstheme="minorBidi"/>
            <w:b w:val="0"/>
            <w:noProof/>
            <w:sz w:val="24"/>
            <w:szCs w:val="24"/>
          </w:rPr>
          <w:tab/>
        </w:r>
        <w:r w:rsidR="00850026">
          <w:rPr>
            <w:rFonts w:eastAsiaTheme="minorEastAsia" w:cstheme="minorBidi"/>
            <w:b w:val="0"/>
            <w:noProof/>
            <w:sz w:val="24"/>
            <w:szCs w:val="24"/>
          </w:rPr>
          <w:t xml:space="preserve">  </w:t>
        </w:r>
        <w:r w:rsidR="00082C44">
          <w:rPr>
            <w:rStyle w:val="Hyperlink"/>
            <w:noProof/>
            <w:sz w:val="24"/>
            <w:szCs w:val="24"/>
          </w:rPr>
          <w:t>FY 2015 FINANCIAL ARTICLE</w:t>
        </w:r>
        <w:r w:rsidR="003A0A7C" w:rsidRPr="006F0AEA">
          <w:rPr>
            <w:noProof/>
            <w:webHidden/>
            <w:sz w:val="24"/>
            <w:szCs w:val="24"/>
          </w:rPr>
          <w:tab/>
        </w:r>
        <w:r w:rsidRPr="006F0AEA">
          <w:rPr>
            <w:noProof/>
            <w:webHidden/>
            <w:sz w:val="24"/>
            <w:szCs w:val="24"/>
          </w:rPr>
          <w:fldChar w:fldCharType="begin"/>
        </w:r>
        <w:r w:rsidR="003A0A7C" w:rsidRPr="006F0AEA">
          <w:rPr>
            <w:noProof/>
            <w:webHidden/>
            <w:sz w:val="24"/>
            <w:szCs w:val="24"/>
          </w:rPr>
          <w:instrText xml:space="preserve"> PAGEREF _Toc400444725 \h </w:instrText>
        </w:r>
        <w:r w:rsidRPr="006F0AEA">
          <w:rPr>
            <w:noProof/>
            <w:webHidden/>
            <w:sz w:val="24"/>
            <w:szCs w:val="24"/>
          </w:rPr>
        </w:r>
        <w:r w:rsidRPr="006F0AEA">
          <w:rPr>
            <w:noProof/>
            <w:webHidden/>
            <w:sz w:val="24"/>
            <w:szCs w:val="24"/>
          </w:rPr>
          <w:fldChar w:fldCharType="separate"/>
        </w:r>
        <w:r w:rsidR="000752C1">
          <w:rPr>
            <w:noProof/>
            <w:webHidden/>
            <w:sz w:val="24"/>
            <w:szCs w:val="24"/>
          </w:rPr>
          <w:t>6</w:t>
        </w:r>
        <w:r w:rsidRPr="006F0AEA">
          <w:rPr>
            <w:noProof/>
            <w:webHidden/>
            <w:sz w:val="24"/>
            <w:szCs w:val="24"/>
          </w:rPr>
          <w:fldChar w:fldCharType="end"/>
        </w:r>
      </w:hyperlink>
    </w:p>
    <w:p w:rsidR="003A0A7C" w:rsidRPr="006F0AEA" w:rsidRDefault="00FA6DAE">
      <w:pPr>
        <w:pStyle w:val="TOC1"/>
        <w:rPr>
          <w:rFonts w:eastAsiaTheme="minorEastAsia" w:cstheme="minorBidi"/>
          <w:b w:val="0"/>
          <w:noProof/>
          <w:sz w:val="24"/>
          <w:szCs w:val="24"/>
        </w:rPr>
      </w:pPr>
      <w:hyperlink w:anchor="_Toc400444726" w:history="1">
        <w:r w:rsidR="003A0A7C" w:rsidRPr="006F0AEA">
          <w:rPr>
            <w:rStyle w:val="Hyperlink"/>
            <w:noProof/>
            <w:sz w:val="24"/>
            <w:szCs w:val="24"/>
          </w:rPr>
          <w:t>ARTICLE 8</w:t>
        </w:r>
        <w:r w:rsidR="003A0A7C" w:rsidRPr="006F0AEA">
          <w:rPr>
            <w:rFonts w:eastAsiaTheme="minorEastAsia" w:cstheme="minorBidi"/>
            <w:b w:val="0"/>
            <w:noProof/>
            <w:sz w:val="24"/>
            <w:szCs w:val="24"/>
          </w:rPr>
          <w:tab/>
        </w:r>
        <w:r w:rsidR="00850026">
          <w:rPr>
            <w:rFonts w:eastAsiaTheme="minorEastAsia" w:cstheme="minorBidi"/>
            <w:b w:val="0"/>
            <w:noProof/>
            <w:sz w:val="24"/>
            <w:szCs w:val="24"/>
          </w:rPr>
          <w:t xml:space="preserve">  </w:t>
        </w:r>
        <w:r w:rsidR="003A0A7C" w:rsidRPr="006F0AEA">
          <w:rPr>
            <w:rStyle w:val="Hyperlink"/>
            <w:noProof/>
            <w:sz w:val="24"/>
            <w:szCs w:val="24"/>
          </w:rPr>
          <w:t>FY’15 FINANCIAL TRANSFER FOR THE HEALTH AGENT</w:t>
        </w:r>
        <w:r w:rsidR="003A0A7C" w:rsidRPr="006F0AEA">
          <w:rPr>
            <w:noProof/>
            <w:webHidden/>
            <w:sz w:val="24"/>
            <w:szCs w:val="24"/>
          </w:rPr>
          <w:tab/>
        </w:r>
        <w:r w:rsidRPr="006F0AEA">
          <w:rPr>
            <w:noProof/>
            <w:webHidden/>
            <w:sz w:val="24"/>
            <w:szCs w:val="24"/>
          </w:rPr>
          <w:fldChar w:fldCharType="begin"/>
        </w:r>
        <w:r w:rsidR="003A0A7C" w:rsidRPr="006F0AEA">
          <w:rPr>
            <w:noProof/>
            <w:webHidden/>
            <w:sz w:val="24"/>
            <w:szCs w:val="24"/>
          </w:rPr>
          <w:instrText xml:space="preserve"> PAGEREF _Toc400444726 \h </w:instrText>
        </w:r>
        <w:r w:rsidRPr="006F0AEA">
          <w:rPr>
            <w:noProof/>
            <w:webHidden/>
            <w:sz w:val="24"/>
            <w:szCs w:val="24"/>
          </w:rPr>
        </w:r>
        <w:r w:rsidRPr="006F0AEA">
          <w:rPr>
            <w:noProof/>
            <w:webHidden/>
            <w:sz w:val="24"/>
            <w:szCs w:val="24"/>
          </w:rPr>
          <w:fldChar w:fldCharType="separate"/>
        </w:r>
        <w:r w:rsidR="000752C1">
          <w:rPr>
            <w:noProof/>
            <w:webHidden/>
            <w:sz w:val="24"/>
            <w:szCs w:val="24"/>
          </w:rPr>
          <w:t>8</w:t>
        </w:r>
        <w:r w:rsidRPr="006F0AEA">
          <w:rPr>
            <w:noProof/>
            <w:webHidden/>
            <w:sz w:val="24"/>
            <w:szCs w:val="24"/>
          </w:rPr>
          <w:fldChar w:fldCharType="end"/>
        </w:r>
      </w:hyperlink>
    </w:p>
    <w:p w:rsidR="003A0A7C" w:rsidRPr="006F0AEA" w:rsidRDefault="00FA6DAE">
      <w:pPr>
        <w:pStyle w:val="TOC1"/>
        <w:rPr>
          <w:rFonts w:eastAsiaTheme="minorEastAsia" w:cstheme="minorBidi"/>
          <w:b w:val="0"/>
          <w:noProof/>
          <w:sz w:val="24"/>
          <w:szCs w:val="24"/>
        </w:rPr>
      </w:pPr>
      <w:hyperlink w:anchor="_Toc400444727" w:history="1">
        <w:r w:rsidR="003A0A7C" w:rsidRPr="006F0AEA">
          <w:rPr>
            <w:rStyle w:val="Hyperlink"/>
            <w:noProof/>
            <w:sz w:val="24"/>
            <w:szCs w:val="24"/>
          </w:rPr>
          <w:t>ARTICLE 9</w:t>
        </w:r>
        <w:r w:rsidR="003A0A7C" w:rsidRPr="006F0AEA">
          <w:rPr>
            <w:rFonts w:eastAsiaTheme="minorEastAsia" w:cstheme="minorBidi"/>
            <w:b w:val="0"/>
            <w:noProof/>
            <w:sz w:val="24"/>
            <w:szCs w:val="24"/>
          </w:rPr>
          <w:tab/>
        </w:r>
        <w:r w:rsidR="00850026">
          <w:rPr>
            <w:rFonts w:eastAsiaTheme="minorEastAsia" w:cstheme="minorBidi"/>
            <w:b w:val="0"/>
            <w:noProof/>
            <w:sz w:val="24"/>
            <w:szCs w:val="24"/>
          </w:rPr>
          <w:t xml:space="preserve">  </w:t>
        </w:r>
        <w:r w:rsidR="003A0A7C" w:rsidRPr="006F0AEA">
          <w:rPr>
            <w:rStyle w:val="Hyperlink"/>
            <w:noProof/>
            <w:sz w:val="24"/>
            <w:szCs w:val="24"/>
          </w:rPr>
          <w:t>FINANCIAL TRANSFER TO FUND THE RECREATION COMMISSION</w:t>
        </w:r>
        <w:r w:rsidR="003A0A7C" w:rsidRPr="006F0AEA">
          <w:rPr>
            <w:noProof/>
            <w:webHidden/>
            <w:sz w:val="24"/>
            <w:szCs w:val="24"/>
          </w:rPr>
          <w:tab/>
        </w:r>
        <w:r w:rsidRPr="006F0AEA">
          <w:rPr>
            <w:noProof/>
            <w:webHidden/>
            <w:sz w:val="24"/>
            <w:szCs w:val="24"/>
          </w:rPr>
          <w:fldChar w:fldCharType="begin"/>
        </w:r>
        <w:r w:rsidR="003A0A7C" w:rsidRPr="006F0AEA">
          <w:rPr>
            <w:noProof/>
            <w:webHidden/>
            <w:sz w:val="24"/>
            <w:szCs w:val="24"/>
          </w:rPr>
          <w:instrText xml:space="preserve"> PAGEREF _Toc400444727 \h </w:instrText>
        </w:r>
        <w:r w:rsidRPr="006F0AEA">
          <w:rPr>
            <w:noProof/>
            <w:webHidden/>
            <w:sz w:val="24"/>
            <w:szCs w:val="24"/>
          </w:rPr>
        </w:r>
        <w:r w:rsidRPr="006F0AEA">
          <w:rPr>
            <w:noProof/>
            <w:webHidden/>
            <w:sz w:val="24"/>
            <w:szCs w:val="24"/>
          </w:rPr>
          <w:fldChar w:fldCharType="separate"/>
        </w:r>
        <w:r w:rsidR="000752C1">
          <w:rPr>
            <w:noProof/>
            <w:webHidden/>
            <w:sz w:val="24"/>
            <w:szCs w:val="24"/>
          </w:rPr>
          <w:t>8</w:t>
        </w:r>
        <w:r w:rsidRPr="006F0AEA">
          <w:rPr>
            <w:noProof/>
            <w:webHidden/>
            <w:sz w:val="24"/>
            <w:szCs w:val="24"/>
          </w:rPr>
          <w:fldChar w:fldCharType="end"/>
        </w:r>
      </w:hyperlink>
    </w:p>
    <w:p w:rsidR="003A0A7C" w:rsidRPr="006F0AEA" w:rsidRDefault="00FA6DAE">
      <w:pPr>
        <w:pStyle w:val="TOC1"/>
        <w:rPr>
          <w:rFonts w:eastAsiaTheme="minorEastAsia" w:cstheme="minorBidi"/>
          <w:b w:val="0"/>
          <w:noProof/>
          <w:sz w:val="24"/>
          <w:szCs w:val="24"/>
        </w:rPr>
      </w:pPr>
      <w:hyperlink w:anchor="_Toc400444728" w:history="1">
        <w:r w:rsidR="003A0A7C" w:rsidRPr="006F0AEA">
          <w:rPr>
            <w:rStyle w:val="Hyperlink"/>
            <w:rFonts w:eastAsia="Times New Roman"/>
            <w:noProof/>
            <w:sz w:val="24"/>
            <w:szCs w:val="24"/>
          </w:rPr>
          <w:t>ARTICLE 10</w:t>
        </w:r>
        <w:r w:rsidR="006F0AEA">
          <w:rPr>
            <w:rFonts w:eastAsiaTheme="minorEastAsia" w:cstheme="minorBidi"/>
            <w:b w:val="0"/>
            <w:noProof/>
            <w:sz w:val="24"/>
            <w:szCs w:val="24"/>
          </w:rPr>
          <w:t xml:space="preserve"> </w:t>
        </w:r>
        <w:r w:rsidR="00850026">
          <w:rPr>
            <w:rFonts w:eastAsiaTheme="minorEastAsia" w:cstheme="minorBidi"/>
            <w:b w:val="0"/>
            <w:noProof/>
            <w:sz w:val="24"/>
            <w:szCs w:val="24"/>
          </w:rPr>
          <w:t xml:space="preserve"> </w:t>
        </w:r>
        <w:r w:rsidR="003A0A7C" w:rsidRPr="006F0AEA">
          <w:rPr>
            <w:rStyle w:val="Hyperlink"/>
            <w:rFonts w:eastAsia="Times New Roman"/>
            <w:noProof/>
            <w:sz w:val="24"/>
            <w:szCs w:val="24"/>
          </w:rPr>
          <w:t>COMMUNITY PRESERVATION FUNDS FOR TOWN CLERK VAULT</w:t>
        </w:r>
        <w:r w:rsidR="003A0A7C" w:rsidRPr="006F0AEA">
          <w:rPr>
            <w:noProof/>
            <w:webHidden/>
            <w:sz w:val="24"/>
            <w:szCs w:val="24"/>
          </w:rPr>
          <w:tab/>
        </w:r>
        <w:r w:rsidRPr="006F0AEA">
          <w:rPr>
            <w:noProof/>
            <w:webHidden/>
            <w:sz w:val="24"/>
            <w:szCs w:val="24"/>
          </w:rPr>
          <w:fldChar w:fldCharType="begin"/>
        </w:r>
        <w:r w:rsidR="003A0A7C" w:rsidRPr="006F0AEA">
          <w:rPr>
            <w:noProof/>
            <w:webHidden/>
            <w:sz w:val="24"/>
            <w:szCs w:val="24"/>
          </w:rPr>
          <w:instrText xml:space="preserve"> PAGEREF _Toc400444728 \h </w:instrText>
        </w:r>
        <w:r w:rsidRPr="006F0AEA">
          <w:rPr>
            <w:noProof/>
            <w:webHidden/>
            <w:sz w:val="24"/>
            <w:szCs w:val="24"/>
          </w:rPr>
        </w:r>
        <w:r w:rsidRPr="006F0AEA">
          <w:rPr>
            <w:noProof/>
            <w:webHidden/>
            <w:sz w:val="24"/>
            <w:szCs w:val="24"/>
          </w:rPr>
          <w:fldChar w:fldCharType="separate"/>
        </w:r>
        <w:r w:rsidR="000752C1">
          <w:rPr>
            <w:noProof/>
            <w:webHidden/>
            <w:sz w:val="24"/>
            <w:szCs w:val="24"/>
          </w:rPr>
          <w:t>9</w:t>
        </w:r>
        <w:r w:rsidRPr="006F0AEA">
          <w:rPr>
            <w:noProof/>
            <w:webHidden/>
            <w:sz w:val="24"/>
            <w:szCs w:val="24"/>
          </w:rPr>
          <w:fldChar w:fldCharType="end"/>
        </w:r>
      </w:hyperlink>
    </w:p>
    <w:p w:rsidR="003A0A7C" w:rsidRPr="006F0AEA" w:rsidRDefault="00FA6DAE">
      <w:pPr>
        <w:pStyle w:val="TOC1"/>
        <w:rPr>
          <w:rFonts w:eastAsiaTheme="minorEastAsia" w:cstheme="minorBidi"/>
          <w:b w:val="0"/>
          <w:noProof/>
          <w:sz w:val="24"/>
          <w:szCs w:val="24"/>
        </w:rPr>
      </w:pPr>
      <w:hyperlink w:anchor="_Toc400444729" w:history="1">
        <w:r w:rsidR="003A0A7C" w:rsidRPr="006F0AEA">
          <w:rPr>
            <w:rStyle w:val="Hyperlink"/>
            <w:rFonts w:eastAsia="Times New Roman"/>
            <w:noProof/>
            <w:sz w:val="24"/>
            <w:szCs w:val="24"/>
          </w:rPr>
          <w:t>ARTICLE 11</w:t>
        </w:r>
        <w:r w:rsidR="006F0AEA">
          <w:rPr>
            <w:rStyle w:val="Hyperlink"/>
            <w:rFonts w:eastAsia="Times New Roman"/>
            <w:noProof/>
            <w:sz w:val="24"/>
            <w:szCs w:val="24"/>
          </w:rPr>
          <w:t xml:space="preserve"> </w:t>
        </w:r>
        <w:r w:rsidR="00850026">
          <w:rPr>
            <w:rStyle w:val="Hyperlink"/>
            <w:rFonts w:eastAsia="Times New Roman"/>
            <w:noProof/>
            <w:sz w:val="24"/>
            <w:szCs w:val="24"/>
          </w:rPr>
          <w:t xml:space="preserve"> </w:t>
        </w:r>
        <w:r w:rsidR="003A0A7C" w:rsidRPr="006F0AEA">
          <w:rPr>
            <w:rStyle w:val="Hyperlink"/>
            <w:rFonts w:eastAsia="Times New Roman"/>
            <w:noProof/>
            <w:sz w:val="24"/>
            <w:szCs w:val="24"/>
          </w:rPr>
          <w:t>COMMUNITY PRESERVATION FUNDS FOR CIVIL WAR MONUMENT</w:t>
        </w:r>
        <w:r w:rsidR="003A0A7C" w:rsidRPr="006F0AEA">
          <w:rPr>
            <w:noProof/>
            <w:webHidden/>
            <w:sz w:val="24"/>
            <w:szCs w:val="24"/>
          </w:rPr>
          <w:tab/>
        </w:r>
        <w:r w:rsidRPr="006F0AEA">
          <w:rPr>
            <w:noProof/>
            <w:webHidden/>
            <w:sz w:val="24"/>
            <w:szCs w:val="24"/>
          </w:rPr>
          <w:fldChar w:fldCharType="begin"/>
        </w:r>
        <w:r w:rsidR="003A0A7C" w:rsidRPr="006F0AEA">
          <w:rPr>
            <w:noProof/>
            <w:webHidden/>
            <w:sz w:val="24"/>
            <w:szCs w:val="24"/>
          </w:rPr>
          <w:instrText xml:space="preserve"> PAGEREF _Toc400444729 \h </w:instrText>
        </w:r>
        <w:r w:rsidRPr="006F0AEA">
          <w:rPr>
            <w:noProof/>
            <w:webHidden/>
            <w:sz w:val="24"/>
            <w:szCs w:val="24"/>
          </w:rPr>
        </w:r>
        <w:r w:rsidRPr="006F0AEA">
          <w:rPr>
            <w:noProof/>
            <w:webHidden/>
            <w:sz w:val="24"/>
            <w:szCs w:val="24"/>
          </w:rPr>
          <w:fldChar w:fldCharType="separate"/>
        </w:r>
        <w:r w:rsidR="000752C1">
          <w:rPr>
            <w:noProof/>
            <w:webHidden/>
            <w:sz w:val="24"/>
            <w:szCs w:val="24"/>
          </w:rPr>
          <w:t>10</w:t>
        </w:r>
        <w:r w:rsidRPr="006F0AEA">
          <w:rPr>
            <w:noProof/>
            <w:webHidden/>
            <w:sz w:val="24"/>
            <w:szCs w:val="24"/>
          </w:rPr>
          <w:fldChar w:fldCharType="end"/>
        </w:r>
      </w:hyperlink>
    </w:p>
    <w:p w:rsidR="003A0A7C" w:rsidRPr="006F0AEA" w:rsidRDefault="00FA6DAE">
      <w:pPr>
        <w:pStyle w:val="TOC1"/>
        <w:rPr>
          <w:rFonts w:eastAsiaTheme="minorEastAsia" w:cstheme="minorBidi"/>
          <w:b w:val="0"/>
          <w:noProof/>
          <w:sz w:val="24"/>
          <w:szCs w:val="24"/>
        </w:rPr>
      </w:pPr>
      <w:hyperlink w:anchor="_Toc400444730" w:history="1">
        <w:r w:rsidR="003A0A7C" w:rsidRPr="006F0AEA">
          <w:rPr>
            <w:rStyle w:val="Hyperlink"/>
            <w:noProof/>
            <w:sz w:val="24"/>
            <w:szCs w:val="24"/>
          </w:rPr>
          <w:t>ARTICLE 12</w:t>
        </w:r>
        <w:r w:rsidR="006F0AEA">
          <w:rPr>
            <w:rStyle w:val="Hyperlink"/>
            <w:noProof/>
            <w:sz w:val="24"/>
            <w:szCs w:val="24"/>
          </w:rPr>
          <w:t xml:space="preserve"> </w:t>
        </w:r>
        <w:r w:rsidR="00850026">
          <w:rPr>
            <w:rStyle w:val="Hyperlink"/>
            <w:noProof/>
            <w:sz w:val="24"/>
            <w:szCs w:val="24"/>
          </w:rPr>
          <w:t xml:space="preserve"> </w:t>
        </w:r>
        <w:r w:rsidR="003A0A7C" w:rsidRPr="006F0AEA">
          <w:rPr>
            <w:rStyle w:val="Hyperlink"/>
            <w:noProof/>
            <w:sz w:val="24"/>
            <w:szCs w:val="24"/>
          </w:rPr>
          <w:t>ACCEPTANCE OF WHITE CIRCLE AS A PUBLIC WAY</w:t>
        </w:r>
        <w:r w:rsidR="003A0A7C" w:rsidRPr="006F0AEA">
          <w:rPr>
            <w:noProof/>
            <w:webHidden/>
            <w:sz w:val="24"/>
            <w:szCs w:val="24"/>
          </w:rPr>
          <w:tab/>
        </w:r>
        <w:r w:rsidRPr="006F0AEA">
          <w:rPr>
            <w:noProof/>
            <w:webHidden/>
            <w:sz w:val="24"/>
            <w:szCs w:val="24"/>
          </w:rPr>
          <w:fldChar w:fldCharType="begin"/>
        </w:r>
        <w:r w:rsidR="003A0A7C" w:rsidRPr="006F0AEA">
          <w:rPr>
            <w:noProof/>
            <w:webHidden/>
            <w:sz w:val="24"/>
            <w:szCs w:val="24"/>
          </w:rPr>
          <w:instrText xml:space="preserve"> PAGEREF _Toc400444730 \h </w:instrText>
        </w:r>
        <w:r w:rsidRPr="006F0AEA">
          <w:rPr>
            <w:noProof/>
            <w:webHidden/>
            <w:sz w:val="24"/>
            <w:szCs w:val="24"/>
          </w:rPr>
        </w:r>
        <w:r w:rsidRPr="006F0AEA">
          <w:rPr>
            <w:noProof/>
            <w:webHidden/>
            <w:sz w:val="24"/>
            <w:szCs w:val="24"/>
          </w:rPr>
          <w:fldChar w:fldCharType="separate"/>
        </w:r>
        <w:r w:rsidR="000752C1">
          <w:rPr>
            <w:noProof/>
            <w:webHidden/>
            <w:sz w:val="24"/>
            <w:szCs w:val="24"/>
          </w:rPr>
          <w:t>10</w:t>
        </w:r>
        <w:r w:rsidRPr="006F0AEA">
          <w:rPr>
            <w:noProof/>
            <w:webHidden/>
            <w:sz w:val="24"/>
            <w:szCs w:val="24"/>
          </w:rPr>
          <w:fldChar w:fldCharType="end"/>
        </w:r>
      </w:hyperlink>
    </w:p>
    <w:p w:rsidR="005E458C" w:rsidRPr="006F0AEA" w:rsidRDefault="00FA6DAE" w:rsidP="006E6BAB">
      <w:pPr>
        <w:pStyle w:val="TOC1"/>
        <w:rPr>
          <w:sz w:val="24"/>
          <w:szCs w:val="24"/>
        </w:rPr>
      </w:pPr>
      <w:r w:rsidRPr="006F0AEA">
        <w:rPr>
          <w:sz w:val="24"/>
          <w:szCs w:val="24"/>
        </w:rPr>
        <w:fldChar w:fldCharType="end"/>
      </w:r>
    </w:p>
    <w:p w:rsidR="005E458C" w:rsidRPr="00A66765" w:rsidRDefault="005E458C" w:rsidP="005E458C">
      <w:pPr>
        <w:ind w:left="2880" w:firstLine="720"/>
        <w:rPr>
          <w:sz w:val="24"/>
          <w:szCs w:val="24"/>
        </w:rPr>
      </w:pPr>
    </w:p>
    <w:p w:rsidR="005E458C" w:rsidRDefault="005E458C" w:rsidP="005E458C">
      <w:pPr>
        <w:ind w:left="2880" w:firstLine="720"/>
        <w:rPr>
          <w:szCs w:val="24"/>
        </w:rPr>
      </w:pPr>
    </w:p>
    <w:p w:rsidR="005E458C" w:rsidRDefault="005E458C" w:rsidP="005E458C">
      <w:pPr>
        <w:ind w:left="2880" w:firstLine="720"/>
        <w:rPr>
          <w:szCs w:val="24"/>
        </w:rPr>
      </w:pPr>
    </w:p>
    <w:p w:rsidR="005E458C" w:rsidRDefault="005E458C" w:rsidP="005E458C">
      <w:pPr>
        <w:ind w:left="2880" w:firstLine="720"/>
        <w:rPr>
          <w:szCs w:val="24"/>
        </w:rPr>
      </w:pPr>
    </w:p>
    <w:p w:rsidR="005E458C" w:rsidRDefault="005E458C" w:rsidP="005E458C">
      <w:pPr>
        <w:ind w:left="2880" w:firstLine="720"/>
        <w:rPr>
          <w:szCs w:val="24"/>
        </w:rPr>
      </w:pPr>
    </w:p>
    <w:p w:rsidR="005E458C" w:rsidRDefault="005E458C" w:rsidP="005E458C">
      <w:pPr>
        <w:ind w:left="2880" w:firstLine="720"/>
        <w:rPr>
          <w:szCs w:val="24"/>
        </w:rPr>
      </w:pPr>
    </w:p>
    <w:p w:rsidR="005E458C" w:rsidRDefault="005E458C" w:rsidP="005E458C">
      <w:pPr>
        <w:ind w:left="2880" w:firstLine="720"/>
        <w:rPr>
          <w:szCs w:val="24"/>
        </w:rPr>
      </w:pPr>
    </w:p>
    <w:p w:rsidR="005E458C" w:rsidRDefault="005E458C" w:rsidP="005E458C">
      <w:pPr>
        <w:ind w:left="2880" w:firstLine="720"/>
        <w:rPr>
          <w:szCs w:val="24"/>
        </w:rPr>
      </w:pPr>
    </w:p>
    <w:p w:rsidR="005E458C" w:rsidRDefault="005E458C" w:rsidP="005E458C">
      <w:pPr>
        <w:ind w:left="2880" w:firstLine="720"/>
        <w:rPr>
          <w:szCs w:val="24"/>
        </w:rPr>
      </w:pPr>
    </w:p>
    <w:p w:rsidR="00D841B2" w:rsidRDefault="00D841B2" w:rsidP="005E458C">
      <w:pPr>
        <w:ind w:left="2880" w:firstLine="720"/>
        <w:rPr>
          <w:szCs w:val="24"/>
        </w:rPr>
      </w:pPr>
    </w:p>
    <w:p w:rsidR="00D0420E" w:rsidRPr="001B056E" w:rsidRDefault="00D0420E" w:rsidP="005E458C">
      <w:pPr>
        <w:ind w:left="2880" w:firstLine="720"/>
        <w:rPr>
          <w:b/>
          <w:szCs w:val="28"/>
        </w:rPr>
      </w:pPr>
      <w:r w:rsidRPr="001B056E">
        <w:rPr>
          <w:b/>
          <w:szCs w:val="28"/>
        </w:rPr>
        <w:lastRenderedPageBreak/>
        <w:t>TOWN OF TEMPLETON</w:t>
      </w:r>
    </w:p>
    <w:p w:rsidR="00D0420E" w:rsidRPr="001B056E" w:rsidRDefault="00D0420E" w:rsidP="00D57C6F">
      <w:pPr>
        <w:jc w:val="center"/>
        <w:rPr>
          <w:b/>
          <w:szCs w:val="28"/>
        </w:rPr>
      </w:pPr>
      <w:r w:rsidRPr="001B056E">
        <w:rPr>
          <w:b/>
          <w:szCs w:val="28"/>
        </w:rPr>
        <w:t xml:space="preserve">WARRANT FOR </w:t>
      </w:r>
      <w:r w:rsidR="00B15B5A">
        <w:rPr>
          <w:b/>
          <w:szCs w:val="28"/>
        </w:rPr>
        <w:t>SPECIAL</w:t>
      </w:r>
      <w:r w:rsidRPr="001B056E">
        <w:rPr>
          <w:b/>
          <w:szCs w:val="28"/>
        </w:rPr>
        <w:t xml:space="preserve"> TOWN MEETING</w:t>
      </w:r>
    </w:p>
    <w:p w:rsidR="00D0420E" w:rsidRPr="001B056E" w:rsidRDefault="00C351C3" w:rsidP="00D57C6F">
      <w:pPr>
        <w:jc w:val="center"/>
        <w:rPr>
          <w:b/>
          <w:szCs w:val="28"/>
        </w:rPr>
      </w:pPr>
      <w:r>
        <w:rPr>
          <w:b/>
          <w:szCs w:val="28"/>
        </w:rPr>
        <w:t>November 5</w:t>
      </w:r>
      <w:r w:rsidR="00D0420E" w:rsidRPr="001B056E">
        <w:rPr>
          <w:b/>
          <w:szCs w:val="28"/>
        </w:rPr>
        <w:t>, 201</w:t>
      </w:r>
      <w:r w:rsidR="00F81FCC" w:rsidRPr="001B056E">
        <w:rPr>
          <w:b/>
          <w:szCs w:val="28"/>
        </w:rPr>
        <w:t>4</w:t>
      </w:r>
    </w:p>
    <w:p w:rsidR="00CD0D81" w:rsidRPr="00CD0D81" w:rsidRDefault="00D0420E" w:rsidP="00CD0D81">
      <w:pPr>
        <w:pStyle w:val="Heading2"/>
        <w:numPr>
          <w:ilvl w:val="0"/>
          <w:numId w:val="0"/>
        </w:numPr>
      </w:pPr>
      <w:bookmarkStart w:id="2" w:name="_Toc384652728"/>
      <w:bookmarkStart w:id="3" w:name="_Toc384653056"/>
      <w:bookmarkStart w:id="4" w:name="_Toc384820165"/>
      <w:bookmarkStart w:id="5" w:name="_Toc384820449"/>
      <w:bookmarkStart w:id="6" w:name="_Toc386463291"/>
      <w:bookmarkStart w:id="7" w:name="_Toc400034204"/>
      <w:bookmarkStart w:id="8" w:name="_Toc400444718"/>
      <w:r w:rsidRPr="00943204">
        <w:t>WORCESTER, ss.</w:t>
      </w:r>
      <w:bookmarkEnd w:id="2"/>
      <w:bookmarkEnd w:id="3"/>
      <w:bookmarkEnd w:id="4"/>
      <w:bookmarkEnd w:id="5"/>
      <w:bookmarkEnd w:id="6"/>
      <w:bookmarkEnd w:id="7"/>
      <w:bookmarkEnd w:id="8"/>
    </w:p>
    <w:p w:rsidR="00D0420E" w:rsidRPr="00EE6E64" w:rsidRDefault="00D0420E" w:rsidP="00CD0D81">
      <w:pPr>
        <w:ind w:firstLine="720"/>
        <w:rPr>
          <w:b/>
          <w:smallCaps/>
        </w:rPr>
      </w:pPr>
      <w:bookmarkStart w:id="9" w:name="_Toc384652729"/>
      <w:bookmarkStart w:id="10" w:name="_Toc384653057"/>
      <w:bookmarkStart w:id="11" w:name="_Toc384820166"/>
      <w:bookmarkStart w:id="12" w:name="_Toc384820450"/>
      <w:bookmarkStart w:id="13" w:name="_Toc386463292"/>
      <w:bookmarkStart w:id="14" w:name="_Toc400034205"/>
      <w:bookmarkStart w:id="15" w:name="_Toc400116492"/>
      <w:r w:rsidRPr="00EE6E64">
        <w:t>T</w:t>
      </w:r>
      <w:r w:rsidR="00EE6E64" w:rsidRPr="00EE6E64">
        <w:t>o</w:t>
      </w:r>
      <w:r w:rsidRPr="00EE6E64">
        <w:t xml:space="preserve"> either of the Constables of the T</w:t>
      </w:r>
      <w:r w:rsidR="00943204" w:rsidRPr="00EE6E64">
        <w:t>own of Templeton in said County:</w:t>
      </w:r>
      <w:bookmarkEnd w:id="9"/>
      <w:bookmarkEnd w:id="10"/>
      <w:bookmarkEnd w:id="11"/>
      <w:bookmarkEnd w:id="12"/>
      <w:bookmarkEnd w:id="13"/>
      <w:bookmarkEnd w:id="14"/>
      <w:bookmarkEnd w:id="15"/>
    </w:p>
    <w:p w:rsidR="00F6704B" w:rsidRPr="00EE6E64" w:rsidRDefault="00D0420E" w:rsidP="006F0AEA">
      <w:pPr>
        <w:ind w:left="720"/>
        <w:rPr>
          <w:b/>
          <w:smallCaps/>
        </w:rPr>
      </w:pPr>
      <w:bookmarkStart w:id="16" w:name="_Toc384652730"/>
      <w:bookmarkStart w:id="17" w:name="_Toc384653058"/>
      <w:bookmarkStart w:id="18" w:name="_Toc384820167"/>
      <w:bookmarkStart w:id="19" w:name="_Toc384820451"/>
      <w:bookmarkStart w:id="20" w:name="_Toc386463293"/>
      <w:bookmarkStart w:id="21" w:name="_Toc400034206"/>
      <w:bookmarkStart w:id="22" w:name="_Toc400116493"/>
      <w:r w:rsidRPr="00EE6E64">
        <w:t>In the name of the Commonwealth of Massachusetts, you are hereby d</w:t>
      </w:r>
      <w:r w:rsidRPr="00EE6E64">
        <w:t>i</w:t>
      </w:r>
      <w:r w:rsidRPr="00EE6E64">
        <w:t xml:space="preserve">rected to notify and warn the inhabitants of the precincts of the Town of Templeton, County of Worcester, qualified to vote in elections and Town affairs to meet in the Narragansett Regional Middle School, 460 </w:t>
      </w:r>
      <w:proofErr w:type="spellStart"/>
      <w:r w:rsidRPr="00EE6E64">
        <w:t>Baldwinville</w:t>
      </w:r>
      <w:proofErr w:type="spellEnd"/>
      <w:r w:rsidRPr="00EE6E64">
        <w:t xml:space="preserve"> Road, </w:t>
      </w:r>
      <w:proofErr w:type="spellStart"/>
      <w:r w:rsidRPr="00EE6E64">
        <w:t>Baldwinville</w:t>
      </w:r>
      <w:proofErr w:type="spellEnd"/>
      <w:r w:rsidRPr="00EE6E64">
        <w:t>, in said Templeton on</w:t>
      </w:r>
      <w:bookmarkEnd w:id="16"/>
      <w:bookmarkEnd w:id="17"/>
      <w:bookmarkEnd w:id="18"/>
      <w:bookmarkEnd w:id="19"/>
      <w:bookmarkEnd w:id="20"/>
      <w:bookmarkEnd w:id="21"/>
      <w:bookmarkEnd w:id="22"/>
    </w:p>
    <w:p w:rsidR="008C5722" w:rsidRPr="003A0A7C" w:rsidRDefault="007F409D" w:rsidP="006F0AEA">
      <w:pPr>
        <w:ind w:firstLine="720"/>
        <w:jc w:val="center"/>
        <w:rPr>
          <w:b/>
        </w:rPr>
      </w:pPr>
      <w:bookmarkStart w:id="23" w:name="_Toc384652731"/>
      <w:bookmarkStart w:id="24" w:name="_Toc384653059"/>
      <w:bookmarkStart w:id="25" w:name="_Toc384820168"/>
      <w:bookmarkStart w:id="26" w:name="_Toc386463294"/>
      <w:bookmarkStart w:id="27" w:name="_Toc400034207"/>
      <w:bookmarkStart w:id="28" w:name="_Toc400116494"/>
      <w:proofErr w:type="gramStart"/>
      <w:r>
        <w:rPr>
          <w:b/>
          <w:sz w:val="32"/>
          <w:szCs w:val="32"/>
        </w:rPr>
        <w:t>Wednesday, Nove</w:t>
      </w:r>
      <w:r w:rsidR="00CB2462" w:rsidRPr="003A0A7C">
        <w:rPr>
          <w:b/>
          <w:sz w:val="32"/>
          <w:szCs w:val="32"/>
        </w:rPr>
        <w:t>mber 5, 2014</w:t>
      </w:r>
      <w:r w:rsidR="00D0420E" w:rsidRPr="003A0A7C">
        <w:rPr>
          <w:b/>
          <w:sz w:val="32"/>
          <w:szCs w:val="32"/>
        </w:rPr>
        <w:t xml:space="preserve"> at </w:t>
      </w:r>
      <w:r w:rsidR="00CB2462" w:rsidRPr="003A0A7C">
        <w:rPr>
          <w:b/>
          <w:sz w:val="32"/>
          <w:szCs w:val="32"/>
        </w:rPr>
        <w:t>7</w:t>
      </w:r>
      <w:r w:rsidR="00D0420E" w:rsidRPr="003A0A7C">
        <w:rPr>
          <w:b/>
          <w:sz w:val="32"/>
          <w:szCs w:val="32"/>
        </w:rPr>
        <w:t>:</w:t>
      </w:r>
      <w:r w:rsidR="00EE6E64" w:rsidRPr="003A0A7C">
        <w:rPr>
          <w:b/>
          <w:sz w:val="32"/>
          <w:szCs w:val="32"/>
        </w:rPr>
        <w:t>0</w:t>
      </w:r>
      <w:r w:rsidR="00D0420E" w:rsidRPr="003A0A7C">
        <w:rPr>
          <w:b/>
          <w:sz w:val="32"/>
          <w:szCs w:val="32"/>
        </w:rPr>
        <w:t xml:space="preserve">0 </w:t>
      </w:r>
      <w:r w:rsidR="00CB2462" w:rsidRPr="003A0A7C">
        <w:rPr>
          <w:b/>
          <w:sz w:val="32"/>
          <w:szCs w:val="32"/>
        </w:rPr>
        <w:t>p</w:t>
      </w:r>
      <w:r w:rsidR="00FD0EE9" w:rsidRPr="003A0A7C">
        <w:rPr>
          <w:b/>
          <w:sz w:val="32"/>
          <w:szCs w:val="32"/>
        </w:rPr>
        <w:t>.m.</w:t>
      </w:r>
      <w:bookmarkEnd w:id="23"/>
      <w:bookmarkEnd w:id="24"/>
      <w:bookmarkEnd w:id="25"/>
      <w:bookmarkEnd w:id="26"/>
      <w:bookmarkEnd w:id="27"/>
      <w:bookmarkEnd w:id="28"/>
      <w:r w:rsidR="00850026">
        <w:rPr>
          <w:b/>
          <w:sz w:val="32"/>
          <w:szCs w:val="32"/>
        </w:rPr>
        <w:t>,</w:t>
      </w:r>
      <w:proofErr w:type="gramEnd"/>
    </w:p>
    <w:p w:rsidR="00C95CFE" w:rsidRDefault="00D0420E" w:rsidP="006F0AEA">
      <w:pPr>
        <w:ind w:firstLine="720"/>
      </w:pPr>
      <w:bookmarkStart w:id="29" w:name="_Toc384652732"/>
      <w:bookmarkStart w:id="30" w:name="_Toc384653060"/>
      <w:bookmarkStart w:id="31" w:name="_Toc384820169"/>
      <w:bookmarkStart w:id="32" w:name="_Toc384820453"/>
      <w:bookmarkStart w:id="33" w:name="_Toc386463295"/>
      <w:bookmarkStart w:id="34" w:name="_Toc400034208"/>
      <w:bookmarkStart w:id="35" w:name="_Toc400116495"/>
      <w:proofErr w:type="gramStart"/>
      <w:r w:rsidRPr="00EE6E64">
        <w:t>then</w:t>
      </w:r>
      <w:proofErr w:type="gramEnd"/>
      <w:r w:rsidRPr="00EE6E64">
        <w:t xml:space="preserve"> and there to act on the following articles:</w:t>
      </w:r>
      <w:bookmarkEnd w:id="29"/>
      <w:bookmarkEnd w:id="30"/>
      <w:bookmarkEnd w:id="31"/>
      <w:bookmarkEnd w:id="32"/>
      <w:bookmarkEnd w:id="33"/>
      <w:bookmarkEnd w:id="34"/>
      <w:bookmarkEnd w:id="35"/>
    </w:p>
    <w:p w:rsidR="00732120" w:rsidRPr="00732120" w:rsidRDefault="005444D5" w:rsidP="006F0AEA">
      <w:pPr>
        <w:pStyle w:val="Heading2"/>
        <w:spacing w:line="276" w:lineRule="auto"/>
        <w:rPr>
          <w:rFonts w:eastAsia="Times New Roman"/>
          <w:b w:val="0"/>
          <w:u w:val="none"/>
        </w:rPr>
      </w:pPr>
      <w:bookmarkStart w:id="36" w:name="_Toc400444719"/>
      <w:proofErr w:type="gramStart"/>
      <w:r w:rsidRPr="005444D5">
        <w:t xml:space="preserve">GENERAL </w:t>
      </w:r>
      <w:r w:rsidR="00D841B2">
        <w:t xml:space="preserve"> </w:t>
      </w:r>
      <w:r w:rsidRPr="005444D5">
        <w:t>OVERRIDE</w:t>
      </w:r>
      <w:proofErr w:type="gramEnd"/>
      <w:r w:rsidRPr="005444D5">
        <w:t xml:space="preserve"> </w:t>
      </w:r>
      <w:r w:rsidR="00D841B2">
        <w:t xml:space="preserve"> </w:t>
      </w:r>
      <w:r w:rsidRPr="005444D5">
        <w:t xml:space="preserve">FOR </w:t>
      </w:r>
      <w:r w:rsidR="00D841B2">
        <w:t xml:space="preserve"> </w:t>
      </w:r>
      <w:r w:rsidRPr="005444D5">
        <w:t xml:space="preserve">WAGES AND </w:t>
      </w:r>
      <w:r w:rsidR="00D841B2">
        <w:t xml:space="preserve"> </w:t>
      </w:r>
      <w:r w:rsidRPr="005444D5">
        <w:t>SALARIES</w:t>
      </w:r>
      <w:bookmarkEnd w:id="36"/>
      <w:r w:rsidR="00413374">
        <w:t xml:space="preserve">              </w:t>
      </w:r>
    </w:p>
    <w:p w:rsidR="009368E5" w:rsidRPr="009368E5" w:rsidRDefault="009368E5" w:rsidP="009368E5">
      <w:pPr>
        <w:ind w:left="720"/>
        <w:rPr>
          <w:b/>
        </w:rPr>
      </w:pPr>
      <w:r w:rsidRPr="009368E5">
        <w:t>To see if the Town will vote to raise and appropriate a sum of money for the purpose of funding salary and wage increases for Templeton municipal em</w:t>
      </w:r>
      <w:r w:rsidR="00850026">
        <w:t>ployees for the f</w:t>
      </w:r>
      <w:r w:rsidRPr="009368E5">
        <w:t xml:space="preserve">iscal </w:t>
      </w:r>
      <w:r w:rsidR="00850026">
        <w:t>y</w:t>
      </w:r>
      <w:r w:rsidRPr="009368E5">
        <w:t>ear beginning July 1, 2014; or take any other a</w:t>
      </w:r>
      <w:r w:rsidRPr="009368E5">
        <w:t>c</w:t>
      </w:r>
      <w:r w:rsidRPr="009368E5">
        <w:t>tion relative thereto.</w:t>
      </w:r>
      <w:r>
        <w:br/>
      </w:r>
      <w:r>
        <w:rPr>
          <w:b/>
        </w:rPr>
        <w:t>(Board of Selectmen)</w:t>
      </w:r>
    </w:p>
    <w:p w:rsidR="009368E5" w:rsidRPr="009368E5" w:rsidRDefault="009368E5" w:rsidP="009368E5">
      <w:pPr>
        <w:ind w:left="720"/>
      </w:pPr>
      <w:r w:rsidRPr="009368E5">
        <w:rPr>
          <w:b/>
          <w:bCs/>
          <w:i/>
          <w:iCs/>
          <w:u w:val="single"/>
        </w:rPr>
        <w:t>Summary</w:t>
      </w:r>
      <w:r w:rsidRPr="009368E5">
        <w:rPr>
          <w:i/>
          <w:iCs/>
        </w:rPr>
        <w:t>:  This article will start the process leading to the Board of Selec</w:t>
      </w:r>
      <w:r w:rsidRPr="009368E5">
        <w:rPr>
          <w:i/>
          <w:iCs/>
        </w:rPr>
        <w:t>t</w:t>
      </w:r>
      <w:r w:rsidRPr="009368E5">
        <w:rPr>
          <w:i/>
          <w:iCs/>
        </w:rPr>
        <w:t>men scheduling an override election to see if the voters will vote to override the Proposition 2 ½ tax cap to levy additional real estate and personal pro</w:t>
      </w:r>
      <w:r w:rsidRPr="009368E5">
        <w:rPr>
          <w:i/>
          <w:iCs/>
        </w:rPr>
        <w:t>p</w:t>
      </w:r>
      <w:r w:rsidRPr="009368E5">
        <w:rPr>
          <w:i/>
          <w:iCs/>
        </w:rPr>
        <w:t>erty taxes to fund 2% raises and other salary adjustments for all Town e</w:t>
      </w:r>
      <w:r w:rsidRPr="009368E5">
        <w:rPr>
          <w:i/>
          <w:iCs/>
        </w:rPr>
        <w:t>m</w:t>
      </w:r>
      <w:r w:rsidRPr="009368E5">
        <w:rPr>
          <w:i/>
          <w:iCs/>
        </w:rPr>
        <w:t>ployees.  The total cost will be $58,000 or 10.7 cents on the tax rate.  This will be the first raise for Town employees since J</w:t>
      </w:r>
      <w:r w:rsidR="00850026">
        <w:rPr>
          <w:i/>
          <w:iCs/>
        </w:rPr>
        <w:t>uly</w:t>
      </w:r>
      <w:r w:rsidRPr="009368E5">
        <w:rPr>
          <w:i/>
          <w:iCs/>
        </w:rPr>
        <w:t xml:space="preserve"> 2011.</w:t>
      </w:r>
    </w:p>
    <w:p w:rsidR="009368E5" w:rsidRDefault="009368E5" w:rsidP="00723272">
      <w:pPr>
        <w:ind w:left="720"/>
      </w:pPr>
      <w:r w:rsidRPr="009368E5">
        <w:rPr>
          <w:b/>
          <w:bCs/>
          <w:u w:val="single"/>
        </w:rPr>
        <w:t>Main motion</w:t>
      </w:r>
      <w:r w:rsidRPr="009368E5">
        <w:t xml:space="preserve">:  I move that Fifty Eight Thousand Dollars ($58,000) be raised and appropriated </w:t>
      </w:r>
      <w:r w:rsidR="00723272">
        <w:t xml:space="preserve">in additional taxes </w:t>
      </w:r>
      <w:r w:rsidRPr="009368E5">
        <w:t xml:space="preserve">from the FY </w:t>
      </w:r>
      <w:r>
        <w:t>‘</w:t>
      </w:r>
      <w:r w:rsidRPr="009368E5">
        <w:t xml:space="preserve">15 tax levy and other general revenues of the </w:t>
      </w:r>
      <w:r>
        <w:t>T</w:t>
      </w:r>
      <w:r w:rsidRPr="009368E5">
        <w:t xml:space="preserve">own, to be used by the Town Administrator to </w:t>
      </w:r>
      <w:r w:rsidRPr="009368E5">
        <w:lastRenderedPageBreak/>
        <w:t>provide 2 % raises and salary adjustments for all Town employees,  provi</w:t>
      </w:r>
      <w:r w:rsidRPr="009368E5">
        <w:t>d</w:t>
      </w:r>
      <w:r w:rsidRPr="009368E5">
        <w:t>ed however that this appropriation</w:t>
      </w:r>
      <w:r>
        <w:t xml:space="preserve"> </w:t>
      </w:r>
      <w:r w:rsidR="00857957">
        <w:t>shall not take effect unless or</w:t>
      </w:r>
      <w:r w:rsidRPr="009368E5">
        <w:t xml:space="preserve"> until the voters of the </w:t>
      </w:r>
      <w:r>
        <w:t>T</w:t>
      </w:r>
      <w:r w:rsidRPr="009368E5">
        <w:t>own vote to approve an operating override of the limitation on taxes under G.L. Chapter 59, 21C(</w:t>
      </w:r>
      <w:proofErr w:type="spellStart"/>
      <w:r w:rsidRPr="009368E5">
        <w:t>i</w:t>
      </w:r>
      <w:proofErr w:type="spellEnd"/>
      <w:r w:rsidRPr="009368E5">
        <w:t>), known as Proposition 2 ½ , to levy $58,000 in additional real estate and personal property taxes .  </w:t>
      </w:r>
      <w:r w:rsidRPr="009368E5">
        <w:rPr>
          <w:i/>
          <w:iCs/>
        </w:rPr>
        <w:t> </w:t>
      </w:r>
      <w:r>
        <w:t>           </w:t>
      </w:r>
      <w:r w:rsidR="00723272">
        <w:t>        </w:t>
      </w:r>
    </w:p>
    <w:p w:rsidR="00202A48" w:rsidRDefault="00202A48" w:rsidP="00202A48">
      <w:pPr>
        <w:ind w:left="720"/>
      </w:pPr>
    </w:p>
    <w:p w:rsidR="00202A48" w:rsidRDefault="00202A48" w:rsidP="00202A48">
      <w:pPr>
        <w:ind w:left="720"/>
      </w:pPr>
      <w:r>
        <w:t>Advisory Board recommendation:</w:t>
      </w:r>
      <w:r w:rsidR="009B3830">
        <w:t xml:space="preserve">  Yes   4-2</w:t>
      </w:r>
    </w:p>
    <w:p w:rsidR="00202A48" w:rsidRDefault="00202A48" w:rsidP="00202A48">
      <w:pPr>
        <w:ind w:left="720"/>
      </w:pPr>
    </w:p>
    <w:p w:rsidR="00202A48" w:rsidRDefault="00202A48" w:rsidP="00202A48">
      <w:pPr>
        <w:ind w:left="720"/>
      </w:pPr>
      <w:r>
        <w:t>Advisory Board Comments:</w:t>
      </w:r>
      <w:r w:rsidR="006C0CEA">
        <w:t xml:space="preserve">  </w:t>
      </w:r>
      <w:r w:rsidR="00AE3B72">
        <w:t>The majority of the Advisory Board is in favor of granting a wage increase to Town employees.</w:t>
      </w:r>
    </w:p>
    <w:p w:rsidR="00202A48" w:rsidRDefault="00202A48" w:rsidP="00723272">
      <w:pPr>
        <w:ind w:left="720"/>
      </w:pPr>
    </w:p>
    <w:p w:rsidR="00202A48" w:rsidRDefault="00202A48" w:rsidP="00723272">
      <w:pPr>
        <w:ind w:left="720"/>
      </w:pPr>
    </w:p>
    <w:p w:rsidR="00202A48" w:rsidRPr="009368E5" w:rsidRDefault="00202A48" w:rsidP="00723272">
      <w:pPr>
        <w:ind w:left="720"/>
      </w:pPr>
    </w:p>
    <w:p w:rsidR="004F62CD" w:rsidRDefault="004F62CD" w:rsidP="006F0AEA">
      <w:pPr>
        <w:pStyle w:val="Heading2"/>
        <w:spacing w:line="276" w:lineRule="auto"/>
      </w:pPr>
      <w:bookmarkStart w:id="37" w:name="_Toc400444720"/>
      <w:r>
        <w:t xml:space="preserve">GENERAL </w:t>
      </w:r>
      <w:r w:rsidR="00737CBB">
        <w:t xml:space="preserve">OVERRIDE FOR CLERK AND </w:t>
      </w:r>
      <w:proofErr w:type="gramStart"/>
      <w:r w:rsidR="00737CBB">
        <w:t>ASSESSOR</w:t>
      </w:r>
      <w:r>
        <w:t>S</w:t>
      </w:r>
      <w:r w:rsidR="00737CBB">
        <w:t>’</w:t>
      </w:r>
      <w:r>
        <w:t xml:space="preserve">  OFFICE</w:t>
      </w:r>
      <w:proofErr w:type="gramEnd"/>
      <w:r>
        <w:t xml:space="preserve">  ASSISTANTS</w:t>
      </w:r>
      <w:bookmarkEnd w:id="37"/>
    </w:p>
    <w:p w:rsidR="000B7897" w:rsidRPr="000B7897" w:rsidRDefault="000B7897" w:rsidP="009368E5">
      <w:pPr>
        <w:ind w:left="720"/>
      </w:pPr>
      <w:r w:rsidRPr="000B7897">
        <w:t>To see if the Town will vote to raise and appropriate a sum of money for the purpose of funding an administr</w:t>
      </w:r>
      <w:r w:rsidR="00737CBB">
        <w:t>ative assistant in the Assessor</w:t>
      </w:r>
      <w:r w:rsidRPr="000B7897">
        <w:t>s</w:t>
      </w:r>
      <w:r w:rsidR="00737CBB">
        <w:t>’</w:t>
      </w:r>
      <w:r w:rsidRPr="000B7897">
        <w:t xml:space="preserve"> Office and an assistant town clerk; or take any other action relative thereto.</w:t>
      </w:r>
      <w:r w:rsidR="00643042">
        <w:br/>
      </w:r>
      <w:r w:rsidR="00643042" w:rsidRPr="00643042">
        <w:rPr>
          <w:b/>
        </w:rPr>
        <w:t>(Board of Selectmen)</w:t>
      </w:r>
    </w:p>
    <w:p w:rsidR="000B7897" w:rsidRPr="000B7897" w:rsidRDefault="000B7897" w:rsidP="009368E5">
      <w:pPr>
        <w:ind w:left="720"/>
      </w:pPr>
      <w:r w:rsidRPr="000B7897">
        <w:rPr>
          <w:b/>
          <w:bCs/>
          <w:i/>
          <w:iCs/>
          <w:u w:val="single"/>
        </w:rPr>
        <w:t>Summary</w:t>
      </w:r>
      <w:r w:rsidRPr="000B7897">
        <w:rPr>
          <w:b/>
          <w:bCs/>
        </w:rPr>
        <w:t>:</w:t>
      </w:r>
      <w:r w:rsidRPr="000B7897">
        <w:rPr>
          <w:i/>
          <w:iCs/>
        </w:rPr>
        <w:t>  The administr</w:t>
      </w:r>
      <w:r w:rsidR="00737CBB">
        <w:rPr>
          <w:i/>
          <w:iCs/>
        </w:rPr>
        <w:t>ative assistant in the Assessor</w:t>
      </w:r>
      <w:r w:rsidRPr="000B7897">
        <w:rPr>
          <w:i/>
          <w:iCs/>
        </w:rPr>
        <w:t>s</w:t>
      </w:r>
      <w:r w:rsidR="00737CBB">
        <w:rPr>
          <w:i/>
          <w:iCs/>
        </w:rPr>
        <w:t>’</w:t>
      </w:r>
      <w:r w:rsidRPr="000B7897">
        <w:rPr>
          <w:i/>
          <w:iCs/>
        </w:rPr>
        <w:t xml:space="preserve"> Office and the a</w:t>
      </w:r>
      <w:r w:rsidRPr="000B7897">
        <w:rPr>
          <w:i/>
          <w:iCs/>
        </w:rPr>
        <w:t>s</w:t>
      </w:r>
      <w:r w:rsidRPr="000B7897">
        <w:rPr>
          <w:i/>
          <w:iCs/>
        </w:rPr>
        <w:t xml:space="preserve">sistant town clerk were eliminated in the FY 2014 budget.  The Assessors’ and Clerk’s offices are now one person offices, necessitating the closing of the office whenever the </w:t>
      </w:r>
      <w:r w:rsidR="00857957">
        <w:rPr>
          <w:i/>
          <w:iCs/>
        </w:rPr>
        <w:t xml:space="preserve">Town </w:t>
      </w:r>
      <w:r w:rsidRPr="000B7897">
        <w:rPr>
          <w:i/>
          <w:iCs/>
        </w:rPr>
        <w:t>Clerk or the Deputy Assessor is absent b</w:t>
      </w:r>
      <w:r w:rsidRPr="000B7897">
        <w:rPr>
          <w:i/>
          <w:iCs/>
        </w:rPr>
        <w:t>e</w:t>
      </w:r>
      <w:r w:rsidRPr="000B7897">
        <w:rPr>
          <w:i/>
          <w:iCs/>
        </w:rPr>
        <w:t>cause of illness, vacation or business outside the office.</w:t>
      </w:r>
      <w:r w:rsidRPr="000B7897">
        <w:t>  </w:t>
      </w:r>
      <w:r w:rsidRPr="000B7897">
        <w:rPr>
          <w:i/>
          <w:iCs/>
        </w:rPr>
        <w:t xml:space="preserve">Restoration of these </w:t>
      </w:r>
      <w:r w:rsidR="00857957">
        <w:rPr>
          <w:i/>
          <w:iCs/>
        </w:rPr>
        <w:t xml:space="preserve">part-time </w:t>
      </w:r>
      <w:r w:rsidRPr="000B7897">
        <w:rPr>
          <w:i/>
          <w:iCs/>
        </w:rPr>
        <w:t>positions through a general override of Proposition 2 ½ will pr</w:t>
      </w:r>
      <w:r w:rsidRPr="000B7897">
        <w:rPr>
          <w:i/>
          <w:iCs/>
        </w:rPr>
        <w:t>o</w:t>
      </w:r>
      <w:r w:rsidRPr="000B7897">
        <w:rPr>
          <w:i/>
          <w:iCs/>
        </w:rPr>
        <w:t>vide permanent funding for both positions.  The increase in taxes of $27,771 will add 5.1 cents to the tax rate.</w:t>
      </w:r>
    </w:p>
    <w:p w:rsidR="000B7897" w:rsidRDefault="000B7897" w:rsidP="00723272">
      <w:pPr>
        <w:ind w:left="720"/>
      </w:pPr>
      <w:r w:rsidRPr="000B7897">
        <w:rPr>
          <w:b/>
          <w:bCs/>
          <w:u w:val="single"/>
        </w:rPr>
        <w:lastRenderedPageBreak/>
        <w:t>Main motion</w:t>
      </w:r>
      <w:r w:rsidRPr="000B7897">
        <w:rPr>
          <w:b/>
          <w:bCs/>
        </w:rPr>
        <w:t>:  </w:t>
      </w:r>
      <w:r w:rsidRPr="000B7897">
        <w:t xml:space="preserve">I move that Twenty Seven Thousand Seven Hundred Seventy One Dollars ($27,771) be raised and appropriated in additional taxes </w:t>
      </w:r>
      <w:r w:rsidR="00723272">
        <w:t>from the FY’</w:t>
      </w:r>
      <w:r w:rsidR="00723272" w:rsidRPr="00723272">
        <w:t>15 tax levy and other general revenues of the town</w:t>
      </w:r>
      <w:r w:rsidR="00723272" w:rsidRPr="000B7897">
        <w:t xml:space="preserve"> to</w:t>
      </w:r>
      <w:r w:rsidRPr="000B7897">
        <w:t xml:space="preserve"> be used by the Town Administrator to hire an administrative</w:t>
      </w:r>
      <w:r w:rsidR="00737CBB">
        <w:t xml:space="preserve"> assistant in the Town Asses</w:t>
      </w:r>
      <w:r w:rsidR="00F24F49">
        <w:t xml:space="preserve"> </w:t>
      </w:r>
      <w:proofErr w:type="spellStart"/>
      <w:r w:rsidR="00737CBB">
        <w:t>sor</w:t>
      </w:r>
      <w:r w:rsidRPr="000B7897">
        <w:t>s</w:t>
      </w:r>
      <w:proofErr w:type="spellEnd"/>
      <w:r w:rsidR="00737CBB">
        <w:t>’</w:t>
      </w:r>
      <w:r w:rsidRPr="000B7897">
        <w:t xml:space="preserve"> of</w:t>
      </w:r>
      <w:r w:rsidR="009368E5">
        <w:t>fice</w:t>
      </w:r>
      <w:r w:rsidR="00857957">
        <w:t xml:space="preserve"> and an assistant town clerk</w:t>
      </w:r>
      <w:r w:rsidR="009368E5">
        <w:t xml:space="preserve">, </w:t>
      </w:r>
      <w:r w:rsidRPr="000B7897">
        <w:t>provided however that this appr</w:t>
      </w:r>
      <w:r w:rsidRPr="000B7897">
        <w:t>o</w:t>
      </w:r>
      <w:r w:rsidRPr="000B7897">
        <w:t xml:space="preserve">priation shall not take effect unless </w:t>
      </w:r>
      <w:r w:rsidR="00857957">
        <w:t>or</w:t>
      </w:r>
      <w:r w:rsidR="00850026">
        <w:t xml:space="preserve"> until the voters of the T</w:t>
      </w:r>
      <w:r w:rsidRPr="000B7897">
        <w:t>own vote to approve an operating override of the limitation on taxes under G.L. Chapter 59, 21C(</w:t>
      </w:r>
      <w:proofErr w:type="spellStart"/>
      <w:r w:rsidRPr="000B7897">
        <w:t>i</w:t>
      </w:r>
      <w:proofErr w:type="spellEnd"/>
      <w:r w:rsidRPr="000B7897">
        <w:t>), known as Proposition 2 ½ , to levy $27,771 in additional real e</w:t>
      </w:r>
      <w:r w:rsidRPr="000B7897">
        <w:t>s</w:t>
      </w:r>
      <w:r w:rsidRPr="000B7897">
        <w:t>tate and personal property taxes .  </w:t>
      </w:r>
    </w:p>
    <w:p w:rsidR="00202A48" w:rsidRDefault="00202A48" w:rsidP="00723272">
      <w:pPr>
        <w:ind w:left="720"/>
      </w:pPr>
    </w:p>
    <w:p w:rsidR="00202A48" w:rsidRDefault="00202A48" w:rsidP="00202A48">
      <w:pPr>
        <w:ind w:left="720"/>
      </w:pPr>
      <w:r>
        <w:t>Advisory Board recommendation:</w:t>
      </w:r>
      <w:r w:rsidR="009B3830">
        <w:t xml:space="preserve"> </w:t>
      </w:r>
      <w:r w:rsidR="00F24F49">
        <w:t xml:space="preserve"> </w:t>
      </w:r>
      <w:r w:rsidR="006C0CEA">
        <w:t xml:space="preserve">The Advisory Board vote was 3 Yes and </w:t>
      </w:r>
      <w:proofErr w:type="gramStart"/>
      <w:r w:rsidR="006C0CEA">
        <w:t>3  No</w:t>
      </w:r>
      <w:proofErr w:type="gramEnd"/>
      <w:r w:rsidR="006C0CEA">
        <w:t>, therefore we have n</w:t>
      </w:r>
      <w:r w:rsidR="00F24F49">
        <w:t xml:space="preserve">o </w:t>
      </w:r>
      <w:r w:rsidR="00AE3B72">
        <w:t xml:space="preserve">consensus </w:t>
      </w:r>
      <w:r w:rsidR="00F24F49">
        <w:t>recommenda</w:t>
      </w:r>
      <w:r w:rsidR="006C0CEA">
        <w:t>tion.</w:t>
      </w:r>
    </w:p>
    <w:p w:rsidR="00202A48" w:rsidRDefault="00202A48" w:rsidP="00202A48">
      <w:pPr>
        <w:ind w:left="720"/>
      </w:pPr>
    </w:p>
    <w:p w:rsidR="00202A48" w:rsidRDefault="00202A48" w:rsidP="00202A48">
      <w:pPr>
        <w:ind w:left="720"/>
      </w:pPr>
      <w:r>
        <w:t>Advisory Board Comments:</w:t>
      </w:r>
    </w:p>
    <w:p w:rsidR="00202A48" w:rsidRDefault="00202A48" w:rsidP="00202A48">
      <w:pPr>
        <w:ind w:left="720"/>
      </w:pPr>
    </w:p>
    <w:p w:rsidR="00202A48" w:rsidRDefault="00202A48" w:rsidP="00202A48">
      <w:pPr>
        <w:ind w:left="720"/>
      </w:pPr>
    </w:p>
    <w:p w:rsidR="00202A48" w:rsidRDefault="00202A48" w:rsidP="00723272">
      <w:pPr>
        <w:ind w:left="720"/>
      </w:pPr>
    </w:p>
    <w:p w:rsidR="008B6AB4" w:rsidRDefault="00950A50" w:rsidP="008B6AB4">
      <w:pPr>
        <w:pStyle w:val="Heading2"/>
      </w:pPr>
      <w:bookmarkStart w:id="38" w:name="_Toc400444721"/>
      <w:r>
        <w:t>DEBT</w:t>
      </w:r>
      <w:r w:rsidR="002A5B0A">
        <w:t xml:space="preserve"> E</w:t>
      </w:r>
      <w:r w:rsidR="005E0CCB">
        <w:t xml:space="preserve">XCLUSION FOR </w:t>
      </w:r>
      <w:r w:rsidR="002A5B0A">
        <w:t>THE</w:t>
      </w:r>
      <w:r w:rsidR="005E0CCB">
        <w:t xml:space="preserve"> SENIOR </w:t>
      </w:r>
      <w:r>
        <w:t xml:space="preserve">COMMUNITY </w:t>
      </w:r>
      <w:r w:rsidR="005E0CCB">
        <w:t>CENTER</w:t>
      </w:r>
      <w:bookmarkEnd w:id="38"/>
    </w:p>
    <w:p w:rsidR="000B7897" w:rsidRPr="000B7897" w:rsidRDefault="000B7897" w:rsidP="008B6AB4">
      <w:pPr>
        <w:pStyle w:val="Heading2"/>
        <w:numPr>
          <w:ilvl w:val="0"/>
          <w:numId w:val="0"/>
        </w:numPr>
        <w:ind w:left="720"/>
      </w:pPr>
      <w:r w:rsidRPr="008B6AB4">
        <w:rPr>
          <w:b w:val="0"/>
          <w:smallCaps w:val="0"/>
          <w:szCs w:val="22"/>
          <w:u w:val="none"/>
        </w:rPr>
        <w:t>To see if the Town will raise and appropriate, transfer from available funds or borrow pursuant to any applicable statute a sum of money to be spent by the Senior Center Building Oversight Committee for the purpose of fun</w:t>
      </w:r>
      <w:r w:rsidRPr="008B6AB4">
        <w:rPr>
          <w:b w:val="0"/>
          <w:smallCaps w:val="0"/>
          <w:szCs w:val="22"/>
          <w:u w:val="none"/>
        </w:rPr>
        <w:t>d</w:t>
      </w:r>
      <w:r w:rsidRPr="008B6AB4">
        <w:rPr>
          <w:b w:val="0"/>
          <w:smallCaps w:val="0"/>
          <w:szCs w:val="22"/>
          <w:u w:val="none"/>
        </w:rPr>
        <w:t>ing the completion of the Senior Community Center, </w:t>
      </w:r>
      <w:r w:rsidR="00D53CEB" w:rsidRPr="008B6AB4">
        <w:rPr>
          <w:b w:val="0"/>
          <w:smallCaps w:val="0"/>
          <w:szCs w:val="22"/>
          <w:u w:val="none"/>
        </w:rPr>
        <w:t xml:space="preserve">or </w:t>
      </w:r>
      <w:r w:rsidRPr="008B6AB4">
        <w:rPr>
          <w:b w:val="0"/>
          <w:smallCaps w:val="0"/>
          <w:szCs w:val="22"/>
          <w:u w:val="none"/>
        </w:rPr>
        <w:t>take any other a</w:t>
      </w:r>
      <w:r w:rsidRPr="008B6AB4">
        <w:rPr>
          <w:b w:val="0"/>
          <w:smallCaps w:val="0"/>
          <w:szCs w:val="22"/>
          <w:u w:val="none"/>
        </w:rPr>
        <w:t>c</w:t>
      </w:r>
      <w:r w:rsidRPr="008B6AB4">
        <w:rPr>
          <w:b w:val="0"/>
          <w:smallCaps w:val="0"/>
          <w:szCs w:val="22"/>
          <w:u w:val="none"/>
        </w:rPr>
        <w:t>tion relative thereto. </w:t>
      </w:r>
      <w:r w:rsidR="00643042" w:rsidRPr="008B6AB4">
        <w:rPr>
          <w:b w:val="0"/>
          <w:smallCaps w:val="0"/>
          <w:szCs w:val="22"/>
          <w:u w:val="none"/>
        </w:rPr>
        <w:br/>
      </w:r>
      <w:r w:rsidR="00643042" w:rsidRPr="00723272">
        <w:t>(Board of Selectmen</w:t>
      </w:r>
      <w:r w:rsidR="009F537D" w:rsidRPr="00723272">
        <w:t xml:space="preserve"> for the Senior Center Building Oversight Committee</w:t>
      </w:r>
      <w:r w:rsidR="00643042" w:rsidRPr="00723272">
        <w:t>)</w:t>
      </w:r>
      <w:r w:rsidR="008B6AB4">
        <w:br/>
      </w:r>
    </w:p>
    <w:p w:rsidR="000B7897" w:rsidRPr="000B7897" w:rsidRDefault="000B7897" w:rsidP="000B7897">
      <w:pPr>
        <w:ind w:left="720"/>
      </w:pPr>
      <w:r w:rsidRPr="000B7897">
        <w:rPr>
          <w:b/>
          <w:bCs/>
          <w:i/>
          <w:iCs/>
          <w:u w:val="single"/>
        </w:rPr>
        <w:t>Summary:</w:t>
      </w:r>
      <w:r w:rsidRPr="000B7897">
        <w:rPr>
          <w:i/>
          <w:iCs/>
        </w:rPr>
        <w:t xml:space="preserve">    This article would increase taxes above the levy limit under Proposition 2 ½ for a five year period.   The Town appropriated $500,000 to construct the new Senior Community Center.  The proposed debt exclusion </w:t>
      </w:r>
      <w:r w:rsidRPr="000B7897">
        <w:rPr>
          <w:i/>
          <w:iCs/>
        </w:rPr>
        <w:lastRenderedPageBreak/>
        <w:t xml:space="preserve">would provide funding to complete construction of the first floor so that the building can be occupied and fund completion </w:t>
      </w:r>
      <w:r w:rsidR="00D53CEB">
        <w:rPr>
          <w:i/>
          <w:iCs/>
        </w:rPr>
        <w:t xml:space="preserve">of </w:t>
      </w:r>
      <w:r w:rsidRPr="000B7897">
        <w:rPr>
          <w:i/>
          <w:iCs/>
        </w:rPr>
        <w:t>the lower level for the Templeton Food Pantry. This measure will add 14 cents to the tax rate for five years.   </w:t>
      </w:r>
    </w:p>
    <w:p w:rsidR="000B7897" w:rsidRPr="000B7897" w:rsidRDefault="000B7897" w:rsidP="000B7897">
      <w:pPr>
        <w:ind w:left="720"/>
      </w:pPr>
      <w:r w:rsidRPr="000B7897">
        <w:rPr>
          <w:b/>
          <w:bCs/>
          <w:u w:val="single"/>
        </w:rPr>
        <w:t>Main Motion</w:t>
      </w:r>
      <w:r w:rsidRPr="000B7897">
        <w:t xml:space="preserve">:  I move that Three Hundred Fifty Thousand Dollars </w:t>
      </w:r>
      <w:r>
        <w:t>($</w:t>
      </w:r>
      <w:r w:rsidRPr="000B7897">
        <w:t>350,000) be hereby appropriated to be spent by the Senior Center Buil</w:t>
      </w:r>
      <w:r w:rsidRPr="000B7897">
        <w:t>d</w:t>
      </w:r>
      <w:r w:rsidRPr="000B7897">
        <w:t>ing Oversight Committee for the completion of the Senior Community Ce</w:t>
      </w:r>
      <w:r w:rsidRPr="000B7897">
        <w:t>n</w:t>
      </w:r>
      <w:r w:rsidRPr="000B7897">
        <w:t xml:space="preserve">ter, and to meet this appropriation, the Treasurer of the Town, with the approval of the Board of Selectmen, is authorized to borrow $350,000 and to issue general obligation bonds and notes of the </w:t>
      </w:r>
      <w:r>
        <w:t>T</w:t>
      </w:r>
      <w:r w:rsidRPr="000B7897">
        <w:t>own, provided howe</w:t>
      </w:r>
      <w:r w:rsidRPr="000B7897">
        <w:t>v</w:t>
      </w:r>
      <w:r w:rsidR="00585C0D">
        <w:t xml:space="preserve">er, </w:t>
      </w:r>
      <w:r w:rsidRPr="000B7897">
        <w:t xml:space="preserve">that this appropriation shall not take effect unless </w:t>
      </w:r>
      <w:r w:rsidR="009F537D">
        <w:t>and</w:t>
      </w:r>
      <w:r w:rsidRPr="000B7897">
        <w:t xml:space="preserve"> un</w:t>
      </w:r>
      <w:r>
        <w:t>til the voters of the T</w:t>
      </w:r>
      <w:r w:rsidR="002570B8">
        <w:t>own vote to approve a</w:t>
      </w:r>
      <w:r w:rsidRPr="000B7897">
        <w:t> debt exclusion override of the limitation on ta</w:t>
      </w:r>
      <w:r>
        <w:t>xes under G.L. Chapter 59, 21C(</w:t>
      </w:r>
      <w:proofErr w:type="spellStart"/>
      <w:r>
        <w:t>i</w:t>
      </w:r>
      <w:proofErr w:type="spellEnd"/>
      <w:r w:rsidRPr="000B7897">
        <w:t>), known as Proposition 2 ½ , for the pri</w:t>
      </w:r>
      <w:r w:rsidRPr="000B7897">
        <w:t>n</w:t>
      </w:r>
      <w:r w:rsidRPr="000B7897">
        <w:t>cipal and interest applicable to such borrowing.</w:t>
      </w:r>
    </w:p>
    <w:p w:rsidR="000B7897" w:rsidRPr="000B7897" w:rsidRDefault="000B7897" w:rsidP="000B7897">
      <w:pPr>
        <w:ind w:left="720"/>
      </w:pPr>
      <w:r w:rsidRPr="000B7897">
        <w:rPr>
          <w:b/>
          <w:bCs/>
          <w:u w:val="single"/>
        </w:rPr>
        <w:t>If the B</w:t>
      </w:r>
      <w:r>
        <w:rPr>
          <w:b/>
          <w:bCs/>
          <w:u w:val="single"/>
        </w:rPr>
        <w:t xml:space="preserve">oard of Selectmen </w:t>
      </w:r>
      <w:r w:rsidRPr="000B7897">
        <w:rPr>
          <w:b/>
          <w:bCs/>
          <w:u w:val="single"/>
        </w:rPr>
        <w:t>votes to schedule a debt exclusion election, then the anticipated language of the ballot question</w:t>
      </w:r>
      <w:r w:rsidR="009F537D" w:rsidRPr="000B7897">
        <w:rPr>
          <w:b/>
          <w:bCs/>
          <w:u w:val="single"/>
        </w:rPr>
        <w:t> would</w:t>
      </w:r>
      <w:r w:rsidRPr="000B7897">
        <w:rPr>
          <w:b/>
          <w:bCs/>
          <w:u w:val="single"/>
        </w:rPr>
        <w:t xml:space="preserve"> be</w:t>
      </w:r>
      <w:proofErr w:type="gramStart"/>
      <w:r>
        <w:rPr>
          <w:b/>
          <w:bCs/>
          <w:u w:val="single"/>
        </w:rPr>
        <w:t>:</w:t>
      </w:r>
      <w:proofErr w:type="gramEnd"/>
      <w:r>
        <w:rPr>
          <w:b/>
          <w:bCs/>
          <w:u w:val="single"/>
        </w:rPr>
        <w:br/>
      </w:r>
      <w:r w:rsidRPr="000B7897">
        <w:rPr>
          <w:b/>
          <w:bCs/>
        </w:rPr>
        <w:br/>
      </w:r>
      <w:r w:rsidRPr="000B7897">
        <w:t>Shall the Town of Templeton be allowed to</w:t>
      </w:r>
      <w:r>
        <w:t xml:space="preserve"> exempt from the provisions of P</w:t>
      </w:r>
      <w:r w:rsidRPr="000B7897">
        <w:t>ropo</w:t>
      </w:r>
      <w:r>
        <w:t xml:space="preserve">sition 2 ½ </w:t>
      </w:r>
      <w:r w:rsidRPr="000B7897">
        <w:t>, so-called, the amounts required to pay for the bond i</w:t>
      </w:r>
      <w:r w:rsidRPr="000B7897">
        <w:t>s</w:t>
      </w:r>
      <w:r w:rsidRPr="000B7897">
        <w:t>sued in order to complete construction of the new Senior Community Ce</w:t>
      </w:r>
      <w:r w:rsidRPr="000B7897">
        <w:t>n</w:t>
      </w:r>
      <w:r w:rsidRPr="000B7897">
        <w:t>ter by the Senior Center Building Oversight Committee ? </w:t>
      </w:r>
    </w:p>
    <w:p w:rsidR="000B7897" w:rsidRDefault="000B7897" w:rsidP="000B7897">
      <w:pPr>
        <w:ind w:left="1440" w:firstLine="720"/>
      </w:pPr>
      <w:r w:rsidRPr="000B7897">
        <w:t>YES_________             NO_________</w:t>
      </w:r>
    </w:p>
    <w:p w:rsidR="00202A48" w:rsidRDefault="00202A48" w:rsidP="000B7897">
      <w:pPr>
        <w:ind w:left="1440" w:firstLine="720"/>
      </w:pPr>
    </w:p>
    <w:p w:rsidR="00202A48" w:rsidRDefault="00202A48" w:rsidP="002D0342">
      <w:pPr>
        <w:ind w:left="720"/>
      </w:pPr>
      <w:r>
        <w:t>Advisory Board recommendation:</w:t>
      </w:r>
      <w:r w:rsidR="002D0342">
        <w:t xml:space="preserve"> </w:t>
      </w:r>
      <w:r w:rsidR="00324056">
        <w:t xml:space="preserve">  </w:t>
      </w:r>
      <w:r w:rsidR="002D0342" w:rsidRPr="00324056">
        <w:rPr>
          <w:b/>
        </w:rPr>
        <w:t>No</w:t>
      </w:r>
      <w:r w:rsidR="002D0342">
        <w:t xml:space="preserve"> </w:t>
      </w:r>
      <w:r w:rsidR="00324056">
        <w:t xml:space="preserve">    </w:t>
      </w:r>
      <w:r w:rsidR="002D0342">
        <w:t>5-</w:t>
      </w:r>
      <w:r w:rsidR="00324056">
        <w:t xml:space="preserve">0   </w:t>
      </w:r>
      <w:proofErr w:type="gramStart"/>
      <w:r w:rsidR="002D0342">
        <w:t>1</w:t>
      </w:r>
      <w:r w:rsidR="00324056">
        <w:t xml:space="preserve">  abstain</w:t>
      </w:r>
      <w:proofErr w:type="gramEnd"/>
    </w:p>
    <w:p w:rsidR="00202A48" w:rsidRDefault="00202A48" w:rsidP="00202A48">
      <w:pPr>
        <w:ind w:left="720"/>
      </w:pPr>
      <w:r>
        <w:t>Advisory Board Comments:</w:t>
      </w:r>
    </w:p>
    <w:p w:rsidR="00324056" w:rsidRDefault="00324056" w:rsidP="00202A48">
      <w:pPr>
        <w:ind w:left="720"/>
      </w:pPr>
      <w:r>
        <w:t>This article generated much discussion.  On one hand we have a building that we have already put a great deal of money and labor into and leaving it unfinished would not benefit anyone.   On the other hand, the Senior Ce</w:t>
      </w:r>
      <w:r>
        <w:t>n</w:t>
      </w:r>
      <w:r>
        <w:lastRenderedPageBreak/>
        <w:t xml:space="preserve">ter Building committee has already once come to the voters for $500,000 with the statement that the Senior Center could be built with $500,000 from the </w:t>
      </w:r>
      <w:proofErr w:type="gramStart"/>
      <w:r>
        <w:t>towns</w:t>
      </w:r>
      <w:proofErr w:type="gramEnd"/>
      <w:r>
        <w:t xml:space="preserve"> people.  In the final discussion, the Advisory Board felt th</w:t>
      </w:r>
      <w:r w:rsidR="00F26AA1">
        <w:t>ey could not support the debt e</w:t>
      </w:r>
      <w:r>
        <w:t>xclusion.</w:t>
      </w:r>
    </w:p>
    <w:p w:rsidR="00202A48" w:rsidRDefault="00202A48" w:rsidP="000B7897">
      <w:pPr>
        <w:ind w:left="1440" w:firstLine="720"/>
      </w:pPr>
    </w:p>
    <w:p w:rsidR="004D7E5C" w:rsidRDefault="00655C45" w:rsidP="004D7E5C">
      <w:pPr>
        <w:pStyle w:val="Heading2"/>
        <w:spacing w:line="276" w:lineRule="auto"/>
      </w:pPr>
      <w:bookmarkStart w:id="39" w:name="_Toc400444722"/>
      <w:r>
        <w:t>FISCAL 2014 UNPAID BILLS</w:t>
      </w:r>
      <w:bookmarkEnd w:id="39"/>
    </w:p>
    <w:p w:rsidR="004D7E5C" w:rsidRPr="004D7E5C" w:rsidRDefault="004D7E5C" w:rsidP="004D7E5C">
      <w:pPr>
        <w:pStyle w:val="Heading2"/>
        <w:numPr>
          <w:ilvl w:val="0"/>
          <w:numId w:val="0"/>
        </w:numPr>
        <w:spacing w:line="276" w:lineRule="auto"/>
        <w:ind w:left="720"/>
        <w:rPr>
          <w:rFonts w:eastAsia="Times New Roman" w:cs="Arial"/>
          <w:color w:val="000000"/>
        </w:rPr>
      </w:pPr>
      <w:r w:rsidRPr="004D7E5C">
        <w:rPr>
          <w:rFonts w:eastAsia="Times New Roman" w:cs="Arial"/>
          <w:b w:val="0"/>
          <w:smallCaps w:val="0"/>
          <w:color w:val="000000"/>
          <w:u w:val="none"/>
        </w:rPr>
        <w:t>To see if the town will vote to raise and appropriate, transfer from available funds, or borrow pursuant to any applicable statute, a sum of money to pay for unpaid bills from prior fiscal years, or take any other action relative thereto.</w:t>
      </w:r>
    </w:p>
    <w:p w:rsidR="004D7E5C" w:rsidRPr="004D7E5C" w:rsidRDefault="004D7E5C" w:rsidP="004D7E5C">
      <w:pPr>
        <w:shd w:val="clear" w:color="auto" w:fill="FFFFFF"/>
        <w:spacing w:after="0" w:line="240" w:lineRule="auto"/>
        <w:ind w:firstLine="720"/>
        <w:rPr>
          <w:rFonts w:eastAsia="Times New Roman" w:cs="Arial"/>
          <w:b/>
          <w:color w:val="000000"/>
          <w:szCs w:val="28"/>
        </w:rPr>
      </w:pPr>
      <w:r w:rsidRPr="004D7E5C">
        <w:rPr>
          <w:rFonts w:eastAsia="Times New Roman" w:cs="Arial"/>
          <w:b/>
          <w:color w:val="000000"/>
          <w:szCs w:val="28"/>
        </w:rPr>
        <w:t>(Board of Selectmen)</w:t>
      </w:r>
    </w:p>
    <w:p w:rsidR="004D7E5C" w:rsidRPr="004D7E5C" w:rsidRDefault="004D7E5C" w:rsidP="004D7E5C">
      <w:pPr>
        <w:shd w:val="clear" w:color="auto" w:fill="FFFFFF"/>
        <w:spacing w:after="0" w:line="240" w:lineRule="auto"/>
        <w:rPr>
          <w:rFonts w:eastAsia="Times New Roman" w:cs="Arial"/>
          <w:color w:val="000000"/>
          <w:szCs w:val="28"/>
        </w:rPr>
      </w:pPr>
      <w:r w:rsidRPr="004D7E5C">
        <w:rPr>
          <w:rFonts w:eastAsia="Times New Roman" w:cs="Arial"/>
          <w:color w:val="000000"/>
          <w:szCs w:val="28"/>
        </w:rPr>
        <w:t> </w:t>
      </w:r>
    </w:p>
    <w:p w:rsidR="004D7E5C" w:rsidRPr="004D7E5C" w:rsidRDefault="004D7E5C" w:rsidP="004D7E5C">
      <w:pPr>
        <w:shd w:val="clear" w:color="auto" w:fill="FFFFFF"/>
        <w:spacing w:after="0" w:line="240" w:lineRule="auto"/>
        <w:ind w:left="720"/>
        <w:rPr>
          <w:rFonts w:eastAsia="Times New Roman" w:cs="Arial"/>
          <w:i/>
          <w:color w:val="000000"/>
          <w:szCs w:val="28"/>
        </w:rPr>
      </w:pPr>
      <w:r w:rsidRPr="00EB7B89">
        <w:rPr>
          <w:rFonts w:eastAsia="Times New Roman" w:cs="Arial"/>
          <w:b/>
          <w:i/>
          <w:color w:val="000000"/>
          <w:szCs w:val="28"/>
          <w:u w:val="single"/>
        </w:rPr>
        <w:t>Summary:</w:t>
      </w:r>
      <w:r w:rsidRPr="004D7E5C">
        <w:rPr>
          <w:rFonts w:eastAsia="Times New Roman" w:cs="Arial"/>
          <w:i/>
          <w:color w:val="000000"/>
          <w:szCs w:val="28"/>
        </w:rPr>
        <w:t xml:space="preserve"> This provides the means for the town to pay any unpaid bills from prior f</w:t>
      </w:r>
      <w:r>
        <w:rPr>
          <w:rFonts w:eastAsia="Times New Roman" w:cs="Arial"/>
          <w:i/>
          <w:color w:val="000000"/>
          <w:szCs w:val="28"/>
        </w:rPr>
        <w:t xml:space="preserve">iscal years.  With the shutdown of most government activity in May and June of 2014, a large number of invoices were not processed.  </w:t>
      </w:r>
    </w:p>
    <w:p w:rsidR="004D7E5C" w:rsidRPr="004D7E5C" w:rsidRDefault="004D7E5C" w:rsidP="004D7E5C">
      <w:pPr>
        <w:shd w:val="clear" w:color="auto" w:fill="FFFFFF"/>
        <w:spacing w:after="0" w:line="240" w:lineRule="auto"/>
        <w:rPr>
          <w:rFonts w:eastAsia="Times New Roman" w:cs="Arial"/>
          <w:i/>
          <w:color w:val="000000"/>
          <w:szCs w:val="28"/>
        </w:rPr>
      </w:pPr>
      <w:r w:rsidRPr="004D7E5C">
        <w:rPr>
          <w:rFonts w:eastAsia="Times New Roman" w:cs="Arial"/>
          <w:i/>
          <w:color w:val="000000"/>
          <w:szCs w:val="28"/>
        </w:rPr>
        <w:t> </w:t>
      </w:r>
    </w:p>
    <w:p w:rsidR="004D7E5C" w:rsidRDefault="004D7E5C" w:rsidP="004D7E5C">
      <w:pPr>
        <w:shd w:val="clear" w:color="auto" w:fill="FFFFFF"/>
        <w:spacing w:after="0" w:line="240" w:lineRule="auto"/>
        <w:ind w:left="720"/>
        <w:rPr>
          <w:rFonts w:eastAsia="Times New Roman" w:cs="Arial"/>
          <w:color w:val="000000"/>
          <w:szCs w:val="28"/>
        </w:rPr>
      </w:pPr>
      <w:r w:rsidRPr="004D7E5C">
        <w:rPr>
          <w:rFonts w:eastAsia="Times New Roman" w:cs="Arial"/>
          <w:b/>
          <w:color w:val="000000"/>
          <w:szCs w:val="28"/>
        </w:rPr>
        <w:t>Main motion:</w:t>
      </w:r>
      <w:r w:rsidRPr="004D7E5C">
        <w:rPr>
          <w:rFonts w:eastAsia="Times New Roman" w:cs="Arial"/>
          <w:color w:val="000000"/>
          <w:szCs w:val="28"/>
        </w:rPr>
        <w:t xml:space="preserve"> </w:t>
      </w:r>
      <w:r>
        <w:rPr>
          <w:rFonts w:eastAsia="Times New Roman" w:cs="Arial"/>
          <w:color w:val="000000"/>
          <w:szCs w:val="28"/>
        </w:rPr>
        <w:t>I mov</w:t>
      </w:r>
      <w:r w:rsidR="00643042">
        <w:rPr>
          <w:rFonts w:eastAsia="Times New Roman" w:cs="Arial"/>
          <w:color w:val="000000"/>
          <w:szCs w:val="28"/>
        </w:rPr>
        <w:t xml:space="preserve">e that the Town </w:t>
      </w:r>
      <w:r w:rsidR="00E85177">
        <w:rPr>
          <w:rFonts w:eastAsia="Times New Roman" w:cs="Arial"/>
          <w:color w:val="000000"/>
          <w:szCs w:val="28"/>
        </w:rPr>
        <w:t xml:space="preserve">appropriate </w:t>
      </w:r>
      <w:r w:rsidR="00F9576D">
        <w:rPr>
          <w:rFonts w:eastAsia="Times New Roman" w:cs="Arial"/>
          <w:color w:val="000000"/>
          <w:szCs w:val="28"/>
        </w:rPr>
        <w:t xml:space="preserve">Sixty Nine Thousand </w:t>
      </w:r>
      <w:r w:rsidR="00E85177">
        <w:rPr>
          <w:rFonts w:eastAsia="Times New Roman" w:cs="Arial"/>
          <w:color w:val="000000"/>
          <w:szCs w:val="28"/>
        </w:rPr>
        <w:t xml:space="preserve">Seven Hundred Seventy Five </w:t>
      </w:r>
      <w:r w:rsidR="00F9576D">
        <w:rPr>
          <w:rFonts w:eastAsia="Times New Roman" w:cs="Arial"/>
          <w:color w:val="000000"/>
          <w:szCs w:val="28"/>
        </w:rPr>
        <w:t>Dollars (</w:t>
      </w:r>
      <w:r>
        <w:rPr>
          <w:rFonts w:eastAsia="Times New Roman" w:cs="Arial"/>
          <w:color w:val="000000"/>
          <w:szCs w:val="28"/>
        </w:rPr>
        <w:t>$69,</w:t>
      </w:r>
      <w:r w:rsidR="00E85177">
        <w:rPr>
          <w:rFonts w:eastAsia="Times New Roman" w:cs="Arial"/>
          <w:color w:val="000000"/>
          <w:szCs w:val="28"/>
        </w:rPr>
        <w:t>775</w:t>
      </w:r>
      <w:r w:rsidR="00F9576D">
        <w:rPr>
          <w:rFonts w:eastAsia="Times New Roman" w:cs="Arial"/>
          <w:color w:val="000000"/>
          <w:szCs w:val="28"/>
        </w:rPr>
        <w:t>)</w:t>
      </w:r>
      <w:r>
        <w:rPr>
          <w:rFonts w:eastAsia="Times New Roman" w:cs="Arial"/>
          <w:color w:val="000000"/>
          <w:szCs w:val="28"/>
        </w:rPr>
        <w:t xml:space="preserve"> </w:t>
      </w:r>
      <w:r w:rsidR="00826EA6">
        <w:rPr>
          <w:rFonts w:eastAsia="Times New Roman" w:cs="Arial"/>
          <w:color w:val="000000"/>
          <w:szCs w:val="28"/>
        </w:rPr>
        <w:t xml:space="preserve">from </w:t>
      </w:r>
      <w:r w:rsidR="008B6AB4">
        <w:rPr>
          <w:rFonts w:eastAsia="Times New Roman" w:cs="Arial"/>
          <w:color w:val="000000"/>
          <w:szCs w:val="28"/>
        </w:rPr>
        <w:t>the FY’15 tax levy</w:t>
      </w:r>
      <w:r w:rsidR="00826EA6">
        <w:rPr>
          <w:rFonts w:eastAsia="Times New Roman" w:cs="Arial"/>
          <w:color w:val="000000"/>
          <w:szCs w:val="28"/>
        </w:rPr>
        <w:t xml:space="preserve"> </w:t>
      </w:r>
      <w:r w:rsidR="00E85177">
        <w:rPr>
          <w:rFonts w:eastAsia="Times New Roman" w:cs="Arial"/>
          <w:color w:val="000000"/>
          <w:szCs w:val="28"/>
        </w:rPr>
        <w:t>to pay bills remaining from F</w:t>
      </w:r>
      <w:r>
        <w:rPr>
          <w:rFonts w:eastAsia="Times New Roman" w:cs="Arial"/>
          <w:color w:val="000000"/>
          <w:szCs w:val="28"/>
        </w:rPr>
        <w:t>iscal 2014</w:t>
      </w:r>
      <w:r w:rsidR="00643042">
        <w:rPr>
          <w:rFonts w:eastAsia="Times New Roman" w:cs="Arial"/>
          <w:color w:val="000000"/>
          <w:szCs w:val="28"/>
        </w:rPr>
        <w:t>.</w:t>
      </w:r>
    </w:p>
    <w:p w:rsidR="00202A48" w:rsidRDefault="00202A48" w:rsidP="004D7E5C">
      <w:pPr>
        <w:shd w:val="clear" w:color="auto" w:fill="FFFFFF"/>
        <w:spacing w:after="0" w:line="240" w:lineRule="auto"/>
        <w:ind w:left="720"/>
        <w:rPr>
          <w:rFonts w:eastAsia="Times New Roman" w:cs="Arial"/>
          <w:color w:val="000000"/>
          <w:szCs w:val="28"/>
        </w:rPr>
      </w:pPr>
    </w:p>
    <w:p w:rsidR="00202A48" w:rsidRDefault="00202A48" w:rsidP="004D7E5C">
      <w:pPr>
        <w:shd w:val="clear" w:color="auto" w:fill="FFFFFF"/>
        <w:spacing w:after="0" w:line="240" w:lineRule="auto"/>
        <w:ind w:left="720"/>
        <w:rPr>
          <w:rFonts w:eastAsia="Times New Roman" w:cs="Arial"/>
          <w:color w:val="000000"/>
          <w:szCs w:val="28"/>
        </w:rPr>
      </w:pPr>
    </w:p>
    <w:p w:rsidR="00202A48" w:rsidRDefault="00202A48" w:rsidP="00202A48">
      <w:pPr>
        <w:ind w:left="720"/>
      </w:pPr>
      <w:r>
        <w:t>Advisory Board recommendation:</w:t>
      </w:r>
      <w:r w:rsidR="002D0342">
        <w:t xml:space="preserve"> </w:t>
      </w:r>
      <w:r w:rsidR="007B6317">
        <w:t xml:space="preserve">  </w:t>
      </w:r>
      <w:r w:rsidR="00A12FA2" w:rsidRPr="007B6317">
        <w:rPr>
          <w:b/>
        </w:rPr>
        <w:t>Yes</w:t>
      </w:r>
      <w:r w:rsidR="00A12FA2">
        <w:t xml:space="preserve"> </w:t>
      </w:r>
      <w:r w:rsidR="007B6317">
        <w:t xml:space="preserve">    </w:t>
      </w:r>
      <w:r w:rsidR="00A12FA2">
        <w:t>6-0</w:t>
      </w:r>
    </w:p>
    <w:p w:rsidR="00202A48" w:rsidRDefault="00202A48" w:rsidP="00202A48">
      <w:pPr>
        <w:ind w:left="720"/>
      </w:pPr>
    </w:p>
    <w:p w:rsidR="00202A48" w:rsidRDefault="00202A48" w:rsidP="00202A48">
      <w:pPr>
        <w:ind w:left="720"/>
      </w:pPr>
      <w:r>
        <w:t>Advisory Board Comments:</w:t>
      </w:r>
      <w:r w:rsidR="00AE3B72">
        <w:t xml:space="preserve"> These are obligations that the Town must pay. </w:t>
      </w:r>
    </w:p>
    <w:p w:rsidR="00202A48" w:rsidRDefault="00202A48" w:rsidP="00202A48">
      <w:pPr>
        <w:ind w:left="720"/>
      </w:pPr>
    </w:p>
    <w:p w:rsidR="00C95CFE" w:rsidRPr="003A0A7C" w:rsidRDefault="005B3892" w:rsidP="004D7E5C">
      <w:pPr>
        <w:pStyle w:val="Heading2"/>
        <w:numPr>
          <w:ilvl w:val="0"/>
          <w:numId w:val="0"/>
        </w:numPr>
        <w:spacing w:line="276" w:lineRule="auto"/>
        <w:ind w:left="288"/>
      </w:pPr>
      <w:r w:rsidRPr="005B3892">
        <w:rPr>
          <w:u w:val="none"/>
        </w:rPr>
        <w:t xml:space="preserve">          </w:t>
      </w:r>
    </w:p>
    <w:p w:rsidR="00CD0D81" w:rsidRPr="00CD0D81" w:rsidRDefault="00446887" w:rsidP="006F0AEA">
      <w:pPr>
        <w:pStyle w:val="Heading2"/>
        <w:spacing w:line="276" w:lineRule="auto"/>
        <w:rPr>
          <w:rFonts w:eastAsia="Times New Roman"/>
        </w:rPr>
      </w:pPr>
      <w:bookmarkStart w:id="40" w:name="_Toc400444723"/>
      <w:proofErr w:type="gramStart"/>
      <w:r>
        <w:rPr>
          <w:rFonts w:eastAsia="Times New Roman"/>
        </w:rPr>
        <w:t>F</w:t>
      </w:r>
      <w:r w:rsidR="005417BA">
        <w:rPr>
          <w:rFonts w:eastAsia="Times New Roman"/>
        </w:rPr>
        <w:t>Y’</w:t>
      </w:r>
      <w:r>
        <w:rPr>
          <w:rFonts w:eastAsia="Times New Roman"/>
        </w:rPr>
        <w:t xml:space="preserve">15 </w:t>
      </w:r>
      <w:r w:rsidR="00026714">
        <w:rPr>
          <w:rFonts w:eastAsia="Times New Roman"/>
        </w:rPr>
        <w:t xml:space="preserve"> </w:t>
      </w:r>
      <w:r>
        <w:rPr>
          <w:rFonts w:eastAsia="Times New Roman"/>
        </w:rPr>
        <w:t>FINANCIAL</w:t>
      </w:r>
      <w:proofErr w:type="gramEnd"/>
      <w:r>
        <w:rPr>
          <w:rFonts w:eastAsia="Times New Roman"/>
        </w:rPr>
        <w:t xml:space="preserve"> TRANSFER </w:t>
      </w:r>
      <w:r w:rsidR="00026714">
        <w:rPr>
          <w:rFonts w:eastAsia="Times New Roman"/>
        </w:rPr>
        <w:t xml:space="preserve"> </w:t>
      </w:r>
      <w:r>
        <w:rPr>
          <w:rFonts w:eastAsia="Times New Roman"/>
        </w:rPr>
        <w:t xml:space="preserve">FOR </w:t>
      </w:r>
      <w:r w:rsidR="00026714">
        <w:rPr>
          <w:rFonts w:eastAsia="Times New Roman"/>
        </w:rPr>
        <w:t xml:space="preserve"> </w:t>
      </w:r>
      <w:r>
        <w:rPr>
          <w:rFonts w:eastAsia="Times New Roman"/>
        </w:rPr>
        <w:t xml:space="preserve">ASSISTANT </w:t>
      </w:r>
      <w:r w:rsidR="00026714">
        <w:rPr>
          <w:rFonts w:eastAsia="Times New Roman"/>
        </w:rPr>
        <w:t xml:space="preserve"> </w:t>
      </w:r>
      <w:r>
        <w:rPr>
          <w:rFonts w:eastAsia="Times New Roman"/>
        </w:rPr>
        <w:t xml:space="preserve">TOWN </w:t>
      </w:r>
      <w:r w:rsidR="00026714">
        <w:rPr>
          <w:rFonts w:eastAsia="Times New Roman"/>
        </w:rPr>
        <w:t xml:space="preserve"> </w:t>
      </w:r>
      <w:r>
        <w:rPr>
          <w:rFonts w:eastAsia="Times New Roman"/>
        </w:rPr>
        <w:t>CLERK</w:t>
      </w:r>
      <w:bookmarkEnd w:id="40"/>
    </w:p>
    <w:p w:rsidR="00CA7709" w:rsidRPr="00CA7709" w:rsidRDefault="00F32A77" w:rsidP="00CA7709">
      <w:pPr>
        <w:ind w:left="720"/>
        <w:rPr>
          <w:b/>
        </w:rPr>
      </w:pPr>
      <w:r w:rsidRPr="00F32A77">
        <w:t>To see if the Town will vote to transfer from available funds a sum of money to hire an </w:t>
      </w:r>
      <w:r w:rsidR="00DF3230">
        <w:t>assistant t</w:t>
      </w:r>
      <w:r w:rsidRPr="00F32A77">
        <w:t xml:space="preserve">own </w:t>
      </w:r>
      <w:r w:rsidR="00DF3230">
        <w:t>c</w:t>
      </w:r>
      <w:r w:rsidRPr="00F32A77">
        <w:t xml:space="preserve">lerk; or take any other action relative </w:t>
      </w:r>
      <w:r w:rsidRPr="00F32A77">
        <w:lastRenderedPageBreak/>
        <w:t>thereto.    </w:t>
      </w:r>
      <w:r w:rsidR="00CA7709">
        <w:br/>
      </w:r>
      <w:r w:rsidR="00CA7709" w:rsidRPr="00CA7709">
        <w:rPr>
          <w:b/>
        </w:rPr>
        <w:t>(Board of Selectmen)</w:t>
      </w:r>
    </w:p>
    <w:p w:rsidR="00F32A77" w:rsidRPr="00F32A77" w:rsidRDefault="00F32A77" w:rsidP="00F32A77">
      <w:pPr>
        <w:ind w:left="720"/>
      </w:pPr>
      <w:r w:rsidRPr="00F32A77">
        <w:rPr>
          <w:b/>
          <w:bCs/>
          <w:i/>
          <w:iCs/>
          <w:u w:val="single"/>
        </w:rPr>
        <w:t>Summary</w:t>
      </w:r>
      <w:r w:rsidRPr="00F32A77">
        <w:rPr>
          <w:b/>
          <w:bCs/>
          <w:i/>
          <w:iCs/>
        </w:rPr>
        <w:t>:</w:t>
      </w:r>
      <w:r w:rsidRPr="00F32A77">
        <w:rPr>
          <w:i/>
          <w:iCs/>
        </w:rPr>
        <w:t>  This article is intended as a backup in case the voters at the N</w:t>
      </w:r>
      <w:r w:rsidR="00737CBB">
        <w:rPr>
          <w:i/>
          <w:iCs/>
        </w:rPr>
        <w:t>o</w:t>
      </w:r>
      <w:r w:rsidRPr="00F32A77">
        <w:rPr>
          <w:i/>
          <w:iCs/>
        </w:rPr>
        <w:t>vember 4 election do not approve the proposed general override referenced</w:t>
      </w:r>
      <w:r w:rsidR="00DF3230">
        <w:rPr>
          <w:i/>
          <w:iCs/>
        </w:rPr>
        <w:t xml:space="preserve"> in Article 2. The position of assistant town c</w:t>
      </w:r>
      <w:r w:rsidRPr="00F32A77">
        <w:rPr>
          <w:i/>
          <w:iCs/>
        </w:rPr>
        <w:t>lerk is established in the Perso</w:t>
      </w:r>
      <w:r w:rsidRPr="00F32A77">
        <w:rPr>
          <w:i/>
          <w:iCs/>
        </w:rPr>
        <w:t>n</w:t>
      </w:r>
      <w:r w:rsidRPr="00F32A77">
        <w:rPr>
          <w:i/>
          <w:iCs/>
        </w:rPr>
        <w:t>al Policy of the Town</w:t>
      </w:r>
      <w:r w:rsidR="00826EA6">
        <w:rPr>
          <w:i/>
          <w:iCs/>
        </w:rPr>
        <w:t xml:space="preserve">, </w:t>
      </w:r>
      <w:r w:rsidR="00826EA6" w:rsidRPr="00F32A77">
        <w:rPr>
          <w:i/>
          <w:iCs/>
        </w:rPr>
        <w:t>but</w:t>
      </w:r>
      <w:r w:rsidRPr="00F32A77">
        <w:rPr>
          <w:i/>
          <w:iCs/>
        </w:rPr>
        <w:t xml:space="preserve"> funding for the position was eliminated in the budget crisis of Fiscal 2014.  </w:t>
      </w:r>
      <w:r w:rsidR="00826EA6">
        <w:rPr>
          <w:i/>
          <w:iCs/>
        </w:rPr>
        <w:t>Available f</w:t>
      </w:r>
      <w:r w:rsidRPr="00F32A77">
        <w:rPr>
          <w:i/>
          <w:iCs/>
        </w:rPr>
        <w:t xml:space="preserve">unds would be transferred from the surplus in the Town Administrator </w:t>
      </w:r>
      <w:r w:rsidR="00DF3230">
        <w:rPr>
          <w:i/>
          <w:iCs/>
        </w:rPr>
        <w:t>S</w:t>
      </w:r>
      <w:r w:rsidRPr="00F32A77">
        <w:rPr>
          <w:i/>
          <w:iCs/>
        </w:rPr>
        <w:t>alary account</w:t>
      </w:r>
    </w:p>
    <w:p w:rsidR="00F32A77" w:rsidRDefault="00F32A77" w:rsidP="00F32A77">
      <w:pPr>
        <w:ind w:left="720"/>
      </w:pPr>
      <w:r w:rsidRPr="00F32A77">
        <w:rPr>
          <w:b/>
          <w:bCs/>
          <w:u w:val="single"/>
        </w:rPr>
        <w:t>Main motion:  </w:t>
      </w:r>
      <w:r w:rsidRPr="00F32A77">
        <w:t> I move that Seven Thousand Four Hundred Twenty Do</w:t>
      </w:r>
      <w:r>
        <w:t>llars ($7,420) be appropriated </w:t>
      </w:r>
      <w:r w:rsidR="00847AF8">
        <w:t>to fund the hiring and appointment</w:t>
      </w:r>
      <w:r w:rsidRPr="00F32A77">
        <w:t xml:space="preserve"> </w:t>
      </w:r>
      <w:r w:rsidR="008B6AB4">
        <w:t xml:space="preserve">in FY’15 </w:t>
      </w:r>
      <w:r w:rsidRPr="00F32A77">
        <w:t>by the Town Adminis</w:t>
      </w:r>
      <w:r w:rsidR="00DF3230">
        <w:t>trator of an assistant town c</w:t>
      </w:r>
      <w:r w:rsidRPr="00F32A77">
        <w:t>lerk, and to meet this appr</w:t>
      </w:r>
      <w:r w:rsidRPr="00F32A77">
        <w:t>o</w:t>
      </w:r>
      <w:r w:rsidRPr="00F32A77">
        <w:t>priation, $7,420 be hereby transferr</w:t>
      </w:r>
      <w:r>
        <w:t>ed from the Town Administrator S</w:t>
      </w:r>
      <w:r w:rsidRPr="00F32A77">
        <w:t>a</w:t>
      </w:r>
      <w:r w:rsidR="00DF3230">
        <w:t xml:space="preserve">lary account </w:t>
      </w:r>
      <w:r w:rsidR="008B6AB4" w:rsidRPr="008B6AB4">
        <w:t>as appropriated pursuant to Article 5 of the May 17, 2014 Annual Town Meeting</w:t>
      </w:r>
      <w:r w:rsidR="008B6AB4">
        <w:t xml:space="preserve"> to</w:t>
      </w:r>
      <w:r w:rsidR="00DF3230">
        <w:t xml:space="preserve"> the Town Clerk-Assistant </w:t>
      </w:r>
      <w:r w:rsidR="004F636A">
        <w:t>T</w:t>
      </w:r>
      <w:r w:rsidRPr="00F32A77">
        <w:t>own</w:t>
      </w:r>
      <w:r w:rsidR="00DF3230">
        <w:t xml:space="preserve"> </w:t>
      </w:r>
      <w:r w:rsidR="004F636A">
        <w:t>C</w:t>
      </w:r>
      <w:r>
        <w:t>lerk account.</w:t>
      </w:r>
    </w:p>
    <w:p w:rsidR="00202A48" w:rsidRDefault="00202A48" w:rsidP="00F32A77">
      <w:pPr>
        <w:ind w:left="720"/>
      </w:pPr>
    </w:p>
    <w:p w:rsidR="00202A48" w:rsidRDefault="00202A48" w:rsidP="00202A48">
      <w:pPr>
        <w:ind w:left="720"/>
      </w:pPr>
      <w:r>
        <w:t>Advisory Board recommendation:</w:t>
      </w:r>
      <w:r w:rsidR="00B16B15">
        <w:t xml:space="preserve"> </w:t>
      </w:r>
      <w:r w:rsidR="006C0CEA">
        <w:t xml:space="preserve"> </w:t>
      </w:r>
      <w:r w:rsidR="007B6317">
        <w:t xml:space="preserve"> </w:t>
      </w:r>
      <w:r w:rsidR="00B16B15" w:rsidRPr="007B6317">
        <w:rPr>
          <w:b/>
        </w:rPr>
        <w:t xml:space="preserve">No </w:t>
      </w:r>
      <w:r w:rsidR="00B16B15">
        <w:t xml:space="preserve"> </w:t>
      </w:r>
      <w:r w:rsidR="006C0CEA">
        <w:t xml:space="preserve">     </w:t>
      </w:r>
      <w:r w:rsidR="00B16B15">
        <w:t>4-2</w:t>
      </w:r>
    </w:p>
    <w:p w:rsidR="00202A48" w:rsidRDefault="00202A48" w:rsidP="00202A48">
      <w:pPr>
        <w:ind w:left="720"/>
      </w:pPr>
    </w:p>
    <w:p w:rsidR="00202A48" w:rsidRDefault="00202A48" w:rsidP="00202A48">
      <w:pPr>
        <w:ind w:left="720"/>
      </w:pPr>
      <w:r>
        <w:t>Advisory Board Comments:</w:t>
      </w:r>
      <w:r w:rsidR="006C0CEA">
        <w:t xml:space="preserve">   The Advisory Board feels that if the town </w:t>
      </w:r>
      <w:r w:rsidR="007B6317">
        <w:t>pe</w:t>
      </w:r>
      <w:r w:rsidR="007B6317">
        <w:t>o</w:t>
      </w:r>
      <w:r w:rsidR="007B6317">
        <w:t xml:space="preserve">ple </w:t>
      </w:r>
      <w:proofErr w:type="gramStart"/>
      <w:r w:rsidR="007B6317">
        <w:t xml:space="preserve">wish </w:t>
      </w:r>
      <w:r w:rsidR="006C0CEA">
        <w:t xml:space="preserve"> to</w:t>
      </w:r>
      <w:proofErr w:type="gramEnd"/>
      <w:r w:rsidR="006C0CEA">
        <w:t xml:space="preserve"> provide funding for an assistant Town Clerk that they should do it through the override (Article 2) and not by utilizing funds that may not be available in the next fiscal year.</w:t>
      </w:r>
      <w:r w:rsidR="007B6317">
        <w:t xml:space="preserve">  Funding a position in this manner is not good fiscal policy.</w:t>
      </w:r>
    </w:p>
    <w:p w:rsidR="00202A48" w:rsidRDefault="00202A48" w:rsidP="00202A48">
      <w:pPr>
        <w:ind w:left="720"/>
      </w:pPr>
    </w:p>
    <w:p w:rsidR="00202A48" w:rsidRDefault="00202A48" w:rsidP="00202A48">
      <w:pPr>
        <w:ind w:left="720"/>
      </w:pPr>
    </w:p>
    <w:p w:rsidR="00202A48" w:rsidRPr="00F32A77" w:rsidRDefault="00202A48" w:rsidP="00F32A77">
      <w:pPr>
        <w:ind w:left="720"/>
      </w:pPr>
    </w:p>
    <w:p w:rsidR="0053091A" w:rsidRDefault="005417BA" w:rsidP="006F0AEA">
      <w:pPr>
        <w:pStyle w:val="Heading2"/>
        <w:spacing w:line="276" w:lineRule="auto"/>
      </w:pPr>
      <w:bookmarkStart w:id="41" w:name="_Toc400444724"/>
      <w:r w:rsidRPr="005417BA">
        <w:t>FY</w:t>
      </w:r>
      <w:r>
        <w:t xml:space="preserve"> ‘</w:t>
      </w:r>
      <w:r w:rsidRPr="005417BA">
        <w:t xml:space="preserve">15 </w:t>
      </w:r>
      <w:r w:rsidR="00737CBB">
        <w:t>FINANCIAL TRANSFER FOR ASSESSOR</w:t>
      </w:r>
      <w:r w:rsidRPr="005417BA">
        <w:t>S</w:t>
      </w:r>
      <w:r w:rsidR="00737CBB">
        <w:t>’</w:t>
      </w:r>
      <w:r w:rsidRPr="005417BA">
        <w:t xml:space="preserve"> ADMINISTRATIVE </w:t>
      </w:r>
      <w:r>
        <w:t>ASSISTANT</w:t>
      </w:r>
      <w:bookmarkEnd w:id="41"/>
    </w:p>
    <w:p w:rsidR="00CA7709" w:rsidRPr="00CA7709" w:rsidRDefault="00397D56" w:rsidP="00CA7709">
      <w:pPr>
        <w:ind w:left="720"/>
        <w:rPr>
          <w:b/>
        </w:rPr>
      </w:pPr>
      <w:r w:rsidRPr="00397D56">
        <w:lastRenderedPageBreak/>
        <w:t>To see if the Town will vote to transfer</w:t>
      </w:r>
      <w:r w:rsidR="00CA7709">
        <w:t xml:space="preserve"> from available funds a sum of </w:t>
      </w:r>
      <w:r w:rsidRPr="00397D56">
        <w:t>money to hire an administr</w:t>
      </w:r>
      <w:r w:rsidR="00737CBB">
        <w:t>ative assistant in the Assessor</w:t>
      </w:r>
      <w:r w:rsidRPr="00397D56">
        <w:t>s</w:t>
      </w:r>
      <w:r w:rsidR="00737CBB">
        <w:t>’</w:t>
      </w:r>
      <w:r w:rsidRPr="00397D56">
        <w:t xml:space="preserve"> Office; or take any</w:t>
      </w:r>
      <w:r w:rsidR="00643042" w:rsidRPr="00397D56">
        <w:t> other</w:t>
      </w:r>
      <w:r w:rsidRPr="00397D56">
        <w:t xml:space="preserve"> action relative thereto.  </w:t>
      </w:r>
      <w:r w:rsidR="00CA7709">
        <w:br/>
      </w:r>
      <w:r w:rsidR="00CA7709" w:rsidRPr="00CA7709">
        <w:rPr>
          <w:b/>
        </w:rPr>
        <w:t>(Board of Selectmen)</w:t>
      </w:r>
    </w:p>
    <w:p w:rsidR="00397D56" w:rsidRPr="00397D56" w:rsidRDefault="00397D56" w:rsidP="00397D56">
      <w:pPr>
        <w:ind w:left="720"/>
      </w:pPr>
      <w:r w:rsidRPr="00397D56">
        <w:rPr>
          <w:b/>
          <w:bCs/>
          <w:i/>
          <w:iCs/>
          <w:u w:val="single"/>
        </w:rPr>
        <w:t>Summary:</w:t>
      </w:r>
      <w:r w:rsidRPr="00397D56">
        <w:t>  </w:t>
      </w:r>
      <w:r w:rsidRPr="00397D56">
        <w:rPr>
          <w:i/>
          <w:iCs/>
        </w:rPr>
        <w:t>This article is also intended as a backup in case the voters do not approve the proposed general override under Article 2 at the November 4 election.  The position would be funded from the surplus in the Town Admi</w:t>
      </w:r>
      <w:r w:rsidRPr="00397D56">
        <w:rPr>
          <w:i/>
          <w:iCs/>
        </w:rPr>
        <w:t>n</w:t>
      </w:r>
      <w:r w:rsidR="004F636A">
        <w:rPr>
          <w:i/>
          <w:iCs/>
        </w:rPr>
        <w:t>istrator’s S</w:t>
      </w:r>
      <w:r w:rsidRPr="00397D56">
        <w:rPr>
          <w:i/>
          <w:iCs/>
        </w:rPr>
        <w:t>alary account.  An administr</w:t>
      </w:r>
      <w:r w:rsidR="00737CBB">
        <w:rPr>
          <w:i/>
          <w:iCs/>
        </w:rPr>
        <w:t>ative assistant in the Assessor</w:t>
      </w:r>
      <w:r w:rsidRPr="00397D56">
        <w:rPr>
          <w:i/>
          <w:iCs/>
        </w:rPr>
        <w:t>s</w:t>
      </w:r>
      <w:r w:rsidR="00737CBB">
        <w:rPr>
          <w:i/>
          <w:iCs/>
        </w:rPr>
        <w:t>’</w:t>
      </w:r>
      <w:r w:rsidRPr="00397D56">
        <w:rPr>
          <w:i/>
          <w:iCs/>
        </w:rPr>
        <w:t xml:space="preserve"> O</w:t>
      </w:r>
      <w:r w:rsidRPr="00397D56">
        <w:rPr>
          <w:i/>
          <w:iCs/>
        </w:rPr>
        <w:t>f</w:t>
      </w:r>
      <w:r w:rsidRPr="00397D56">
        <w:rPr>
          <w:i/>
          <w:iCs/>
        </w:rPr>
        <w:t>fice is established in the Personal Policy of the Town, but funding for the p</w:t>
      </w:r>
      <w:r w:rsidRPr="00397D56">
        <w:rPr>
          <w:i/>
          <w:iCs/>
        </w:rPr>
        <w:t>o</w:t>
      </w:r>
      <w:r w:rsidRPr="00397D56">
        <w:rPr>
          <w:i/>
          <w:iCs/>
        </w:rPr>
        <w:t>sition was eliminated in the budget crisis of Fiscal 2014. </w:t>
      </w:r>
    </w:p>
    <w:p w:rsidR="00397D56" w:rsidRDefault="00397D56" w:rsidP="00397D56">
      <w:pPr>
        <w:ind w:left="720"/>
      </w:pPr>
      <w:r w:rsidRPr="00397D56">
        <w:rPr>
          <w:b/>
          <w:bCs/>
          <w:u w:val="single"/>
        </w:rPr>
        <w:t>Main motion:</w:t>
      </w:r>
      <w:r w:rsidRPr="00397D56">
        <w:t xml:space="preserve">  I move that Eight Thousand Seven Hundred Seventy Nine Dollars ($8,779) </w:t>
      </w:r>
      <w:r w:rsidR="00F32A77">
        <w:t>be hereby appropriated for the Town Administrator to hire </w:t>
      </w:r>
      <w:r w:rsidRPr="00397D56">
        <w:t>an administrat</w:t>
      </w:r>
      <w:r w:rsidR="00737CBB">
        <w:t>ive assistant in the Assessors’</w:t>
      </w:r>
      <w:r w:rsidRPr="00397D56">
        <w:t xml:space="preserve"> Office </w:t>
      </w:r>
      <w:r w:rsidR="008B6AB4">
        <w:t xml:space="preserve">in FY’15, </w:t>
      </w:r>
      <w:r w:rsidRPr="00397D56">
        <w:t>and to meet this appropriation,</w:t>
      </w:r>
      <w:r w:rsidR="009F537D" w:rsidRPr="00397D56">
        <w:t> $</w:t>
      </w:r>
      <w:r w:rsidRPr="00397D56">
        <w:t>8,779 is hereby transferr</w:t>
      </w:r>
      <w:r w:rsidR="004F636A">
        <w:t>ed from the Town A</w:t>
      </w:r>
      <w:r w:rsidR="004F636A">
        <w:t>d</w:t>
      </w:r>
      <w:r w:rsidR="004F636A">
        <w:t>ministrator S</w:t>
      </w:r>
      <w:r w:rsidRPr="00397D56">
        <w:t>alary account</w:t>
      </w:r>
      <w:r w:rsidR="008B6AB4">
        <w:t xml:space="preserve"> </w:t>
      </w:r>
      <w:r w:rsidR="008B6AB4" w:rsidRPr="008B6AB4">
        <w:t>as appropriated pursuant to Article 5 of the May 17, 2014 Annual Town Meeting</w:t>
      </w:r>
      <w:r w:rsidR="008B6AB4">
        <w:t>.</w:t>
      </w:r>
    </w:p>
    <w:p w:rsidR="00202A48" w:rsidRDefault="00202A48" w:rsidP="00397D56">
      <w:pPr>
        <w:ind w:left="720"/>
      </w:pPr>
    </w:p>
    <w:p w:rsidR="00202A48" w:rsidRDefault="00202A48" w:rsidP="00202A48">
      <w:pPr>
        <w:ind w:left="720"/>
      </w:pPr>
      <w:r>
        <w:t>Advisory Board recommendation:</w:t>
      </w:r>
      <w:r w:rsidR="00B16B15">
        <w:t xml:space="preserve"> </w:t>
      </w:r>
      <w:r w:rsidR="006C0CEA">
        <w:t xml:space="preserve">  The Advisory Board vote was </w:t>
      </w:r>
      <w:proofErr w:type="gramStart"/>
      <w:r w:rsidR="006C0CEA">
        <w:t>3  Yes</w:t>
      </w:r>
      <w:proofErr w:type="gramEnd"/>
      <w:r w:rsidR="006C0CEA">
        <w:t xml:space="preserve"> and 3  No, ther</w:t>
      </w:r>
      <w:r w:rsidR="007B6317">
        <w:t>efore we have no recommendation on this article.</w:t>
      </w:r>
    </w:p>
    <w:p w:rsidR="00202A48" w:rsidRDefault="00202A48" w:rsidP="00202A48">
      <w:pPr>
        <w:ind w:left="720"/>
      </w:pPr>
    </w:p>
    <w:p w:rsidR="00202A48" w:rsidRDefault="00202A48" w:rsidP="00202A48">
      <w:pPr>
        <w:ind w:left="720"/>
      </w:pPr>
      <w:r>
        <w:t>Advisory Board Comments:</w:t>
      </w:r>
    </w:p>
    <w:p w:rsidR="00202A48" w:rsidRDefault="00202A48" w:rsidP="00202A48">
      <w:pPr>
        <w:ind w:left="720"/>
      </w:pPr>
    </w:p>
    <w:p w:rsidR="00202A48" w:rsidRDefault="00202A48" w:rsidP="00202A48">
      <w:pPr>
        <w:ind w:left="720"/>
      </w:pPr>
    </w:p>
    <w:p w:rsidR="00202A48" w:rsidRPr="00397D56" w:rsidRDefault="00202A48" w:rsidP="00397D56">
      <w:pPr>
        <w:ind w:left="720"/>
      </w:pPr>
    </w:p>
    <w:p w:rsidR="00CD0D81" w:rsidRPr="00CD0D81" w:rsidRDefault="00D12825" w:rsidP="006F0AEA">
      <w:pPr>
        <w:pStyle w:val="Heading2"/>
        <w:spacing w:line="276" w:lineRule="auto"/>
      </w:pPr>
      <w:bookmarkStart w:id="42" w:name="_Toc400444725"/>
      <w:r>
        <w:t>FY ‘</w:t>
      </w:r>
      <w:r w:rsidR="001575CA" w:rsidRPr="008C5722">
        <w:t xml:space="preserve">15 FINANCIAL </w:t>
      </w:r>
      <w:bookmarkEnd w:id="42"/>
      <w:r w:rsidR="00082C44">
        <w:t>ARTICLE</w:t>
      </w:r>
    </w:p>
    <w:p w:rsidR="00CA7709" w:rsidRPr="00CA7709" w:rsidRDefault="00C95CFE" w:rsidP="00CA7709">
      <w:pPr>
        <w:ind w:left="720"/>
        <w:rPr>
          <w:b/>
        </w:rPr>
      </w:pPr>
      <w:bookmarkStart w:id="43" w:name="_Toc400116508"/>
      <w:r w:rsidRPr="00F707CB">
        <w:lastRenderedPageBreak/>
        <w:t xml:space="preserve">To see if the Town will vote to </w:t>
      </w:r>
      <w:r w:rsidR="00F912A9">
        <w:t>raise and appropriate , transfer from avail</w:t>
      </w:r>
      <w:r w:rsidR="00F912A9">
        <w:t>a</w:t>
      </w:r>
      <w:r w:rsidR="00F912A9">
        <w:t>ble funds, or borrow pursuant to any applicable statute, a sum of money to make adjustments to the Fiscal 2015 appropriations voted by the Town u</w:t>
      </w:r>
      <w:r w:rsidR="00F912A9">
        <w:t>n</w:t>
      </w:r>
      <w:r w:rsidR="00F912A9">
        <w:t xml:space="preserve">der </w:t>
      </w:r>
      <w:r w:rsidRPr="00F707CB">
        <w:t xml:space="preserve">Article </w:t>
      </w:r>
      <w:r w:rsidR="005444D5" w:rsidRPr="00F707CB">
        <w:t>5</w:t>
      </w:r>
      <w:r w:rsidRPr="00F707CB">
        <w:t xml:space="preserve"> (Town budget</w:t>
      </w:r>
      <w:r w:rsidR="005444D5" w:rsidRPr="00F707CB">
        <w:t>) of</w:t>
      </w:r>
      <w:r w:rsidRPr="00F707CB">
        <w:t xml:space="preserve"> the May 1</w:t>
      </w:r>
      <w:r w:rsidR="005444D5" w:rsidRPr="00F707CB">
        <w:t>7</w:t>
      </w:r>
      <w:r w:rsidRPr="00F707CB">
        <w:t>, 201</w:t>
      </w:r>
      <w:r w:rsidR="005444D5" w:rsidRPr="00F707CB">
        <w:t>4</w:t>
      </w:r>
      <w:r w:rsidRPr="00F707CB">
        <w:t xml:space="preserve"> Annual Town Meet</w:t>
      </w:r>
      <w:r w:rsidR="00F912A9">
        <w:t xml:space="preserve">ing; or take any other action </w:t>
      </w:r>
      <w:r w:rsidRPr="00F707CB">
        <w:t>relative thereto.</w:t>
      </w:r>
      <w:bookmarkEnd w:id="43"/>
      <w:r w:rsidR="008C5722" w:rsidRPr="00F707CB">
        <w:t xml:space="preserve"> </w:t>
      </w:r>
      <w:bookmarkStart w:id="44" w:name="_Toc400116509"/>
      <w:r w:rsidR="00CA7709">
        <w:br/>
      </w:r>
      <w:r w:rsidR="00CA7709" w:rsidRPr="00CA7709">
        <w:rPr>
          <w:b/>
        </w:rPr>
        <w:t>(Board of Selectmen)</w:t>
      </w:r>
    </w:p>
    <w:p w:rsidR="00AC5C91" w:rsidRDefault="006E4424" w:rsidP="006F0AEA">
      <w:pPr>
        <w:ind w:left="720"/>
        <w:rPr>
          <w:i/>
        </w:rPr>
      </w:pPr>
      <w:r w:rsidRPr="00CD0D81">
        <w:rPr>
          <w:b/>
          <w:i/>
          <w:u w:val="single"/>
        </w:rPr>
        <w:t>Summary:</w:t>
      </w:r>
      <w:r>
        <w:t xml:space="preserve">  </w:t>
      </w:r>
      <w:r w:rsidR="00AC5C91">
        <w:rPr>
          <w:i/>
        </w:rPr>
        <w:t xml:space="preserve">There are </w:t>
      </w:r>
      <w:r w:rsidR="00847AF8">
        <w:rPr>
          <w:i/>
        </w:rPr>
        <w:t>four</w:t>
      </w:r>
      <w:r w:rsidR="00AC5C91">
        <w:rPr>
          <w:i/>
        </w:rPr>
        <w:t xml:space="preserve"> adjustments to the Fiscal 2015 operating budget of the Town that are addressed in this article:</w:t>
      </w:r>
    </w:p>
    <w:p w:rsidR="00935E2E" w:rsidRPr="00AC5C91" w:rsidRDefault="00935E2E" w:rsidP="00AC5C91">
      <w:pPr>
        <w:pStyle w:val="ListParagraph"/>
        <w:numPr>
          <w:ilvl w:val="0"/>
          <w:numId w:val="50"/>
        </w:numPr>
        <w:rPr>
          <w:i/>
        </w:rPr>
      </w:pPr>
      <w:r w:rsidRPr="00AC5C91">
        <w:rPr>
          <w:i/>
        </w:rPr>
        <w:t>The Annual Town Meeting appropriated $7,000 for animal control in Fi</w:t>
      </w:r>
      <w:r w:rsidRPr="00AC5C91">
        <w:rPr>
          <w:i/>
        </w:rPr>
        <w:t>s</w:t>
      </w:r>
      <w:r w:rsidRPr="00AC5C91">
        <w:rPr>
          <w:i/>
        </w:rPr>
        <w:t xml:space="preserve">cal 2015.  </w:t>
      </w:r>
      <w:r w:rsidR="00AC5C91" w:rsidRPr="00AC5C91">
        <w:rPr>
          <w:i/>
        </w:rPr>
        <w:t>In FY’14, t</w:t>
      </w:r>
      <w:r w:rsidRPr="00AC5C91">
        <w:rPr>
          <w:i/>
        </w:rPr>
        <w:t>he contract with the City of Gardner for animal</w:t>
      </w:r>
      <w:r w:rsidR="00090881" w:rsidRPr="00AC5C91">
        <w:rPr>
          <w:i/>
        </w:rPr>
        <w:t xml:space="preserve"> co</w:t>
      </w:r>
      <w:r w:rsidR="00090881" w:rsidRPr="00AC5C91">
        <w:rPr>
          <w:i/>
        </w:rPr>
        <w:t>n</w:t>
      </w:r>
      <w:r w:rsidR="00090881" w:rsidRPr="00AC5C91">
        <w:rPr>
          <w:i/>
        </w:rPr>
        <w:t>trol cost $26,000.</w:t>
      </w:r>
      <w:r w:rsidRPr="00AC5C91">
        <w:rPr>
          <w:i/>
        </w:rPr>
        <w:t xml:space="preserve">  A new</w:t>
      </w:r>
      <w:r w:rsidR="00AC5C91" w:rsidRPr="00AC5C91">
        <w:rPr>
          <w:i/>
        </w:rPr>
        <w:t xml:space="preserve"> and less costly </w:t>
      </w:r>
      <w:r w:rsidRPr="00AC5C91">
        <w:rPr>
          <w:i/>
        </w:rPr>
        <w:t xml:space="preserve">agreement with the Town of Winchendon </w:t>
      </w:r>
      <w:r w:rsidR="00BC474E" w:rsidRPr="00AC5C91">
        <w:rPr>
          <w:i/>
        </w:rPr>
        <w:t xml:space="preserve">was not completed until after the Annual Town Meeting.  The Winchendon contract is costing </w:t>
      </w:r>
      <w:r w:rsidRPr="00AC5C91">
        <w:rPr>
          <w:i/>
        </w:rPr>
        <w:t>$19,000</w:t>
      </w:r>
      <w:r w:rsidR="00FB13C4" w:rsidRPr="00AC5C91">
        <w:rPr>
          <w:i/>
        </w:rPr>
        <w:t xml:space="preserve"> and will require </w:t>
      </w:r>
      <w:r w:rsidR="00BC474E" w:rsidRPr="00AC5C91">
        <w:rPr>
          <w:i/>
        </w:rPr>
        <w:t>a</w:t>
      </w:r>
      <w:r w:rsidR="00090881" w:rsidRPr="00AC5C91">
        <w:rPr>
          <w:i/>
        </w:rPr>
        <w:t xml:space="preserve">n addition of </w:t>
      </w:r>
      <w:r w:rsidRPr="00AC5C91">
        <w:rPr>
          <w:i/>
        </w:rPr>
        <w:t xml:space="preserve">$12,000 </w:t>
      </w:r>
      <w:r w:rsidR="00090881" w:rsidRPr="00AC5C91">
        <w:rPr>
          <w:i/>
        </w:rPr>
        <w:t>to</w:t>
      </w:r>
      <w:r w:rsidRPr="00AC5C91">
        <w:rPr>
          <w:i/>
        </w:rPr>
        <w:t xml:space="preserve"> the appropria</w:t>
      </w:r>
      <w:r w:rsidR="00AC5C91" w:rsidRPr="00AC5C91">
        <w:rPr>
          <w:i/>
        </w:rPr>
        <w:t xml:space="preserve">tion for animal control.  </w:t>
      </w:r>
      <w:r w:rsidRPr="00AC5C91">
        <w:rPr>
          <w:i/>
        </w:rPr>
        <w:t xml:space="preserve">  </w:t>
      </w:r>
      <w:r w:rsidR="00AC5C91">
        <w:rPr>
          <w:i/>
        </w:rPr>
        <w:br/>
      </w:r>
    </w:p>
    <w:p w:rsidR="00090881" w:rsidRPr="00AC5C91" w:rsidRDefault="007F409D" w:rsidP="00AC5C91">
      <w:pPr>
        <w:pStyle w:val="ListParagraph"/>
        <w:numPr>
          <w:ilvl w:val="0"/>
          <w:numId w:val="50"/>
        </w:numPr>
        <w:rPr>
          <w:i/>
        </w:rPr>
      </w:pPr>
      <w:r w:rsidRPr="00AC5C91">
        <w:rPr>
          <w:i/>
        </w:rPr>
        <w:t xml:space="preserve">At the Annual Town Meeting, </w:t>
      </w:r>
      <w:r w:rsidR="00FB13C4" w:rsidRPr="00AC5C91">
        <w:rPr>
          <w:i/>
        </w:rPr>
        <w:t xml:space="preserve">funds were </w:t>
      </w:r>
      <w:r w:rsidR="00935E2E" w:rsidRPr="00AC5C91">
        <w:rPr>
          <w:i/>
        </w:rPr>
        <w:t xml:space="preserve">appropriated to pay for a </w:t>
      </w:r>
      <w:r w:rsidR="009B4B68">
        <w:rPr>
          <w:i/>
        </w:rPr>
        <w:t>state</w:t>
      </w:r>
      <w:r w:rsidR="00090881" w:rsidRPr="00AC5C91">
        <w:rPr>
          <w:i/>
        </w:rPr>
        <w:t>-</w:t>
      </w:r>
      <w:r w:rsidR="00FB13C4" w:rsidRPr="00AC5C91">
        <w:rPr>
          <w:i/>
        </w:rPr>
        <w:t>mandated</w:t>
      </w:r>
      <w:r w:rsidR="00090881" w:rsidRPr="00AC5C91">
        <w:rPr>
          <w:i/>
        </w:rPr>
        <w:t xml:space="preserve">, </w:t>
      </w:r>
      <w:r w:rsidR="00935E2E" w:rsidRPr="00AC5C91">
        <w:rPr>
          <w:i/>
        </w:rPr>
        <w:t>handicapped ramp to the rear of Town Hall</w:t>
      </w:r>
      <w:r w:rsidR="008C3D75" w:rsidRPr="00AC5C91">
        <w:rPr>
          <w:i/>
        </w:rPr>
        <w:t xml:space="preserve">.  </w:t>
      </w:r>
      <w:r w:rsidR="00FB13C4" w:rsidRPr="00AC5C91">
        <w:rPr>
          <w:i/>
        </w:rPr>
        <w:t xml:space="preserve">There is a need for additional funds to complete </w:t>
      </w:r>
      <w:r w:rsidR="00AC5C91">
        <w:rPr>
          <w:i/>
        </w:rPr>
        <w:t xml:space="preserve">other </w:t>
      </w:r>
      <w:r w:rsidR="00FB13C4" w:rsidRPr="00AC5C91">
        <w:rPr>
          <w:i/>
        </w:rPr>
        <w:t>improvements to the exter</w:t>
      </w:r>
      <w:r w:rsidR="00FB13C4" w:rsidRPr="00AC5C91">
        <w:rPr>
          <w:i/>
        </w:rPr>
        <w:t>i</w:t>
      </w:r>
      <w:r w:rsidR="00FB13C4" w:rsidRPr="00AC5C91">
        <w:rPr>
          <w:i/>
        </w:rPr>
        <w:t xml:space="preserve">or of the </w:t>
      </w:r>
      <w:proofErr w:type="gramStart"/>
      <w:r w:rsidR="00FB13C4" w:rsidRPr="00AC5C91">
        <w:rPr>
          <w:i/>
        </w:rPr>
        <w:t>new</w:t>
      </w:r>
      <w:proofErr w:type="gramEnd"/>
      <w:r w:rsidR="00FB13C4" w:rsidRPr="00AC5C91">
        <w:rPr>
          <w:i/>
        </w:rPr>
        <w:t xml:space="preserve"> Town Hall.  </w:t>
      </w:r>
    </w:p>
    <w:p w:rsidR="00360D6B" w:rsidRDefault="00FB13C4" w:rsidP="00360D6B">
      <w:pPr>
        <w:ind w:left="1080"/>
        <w:rPr>
          <w:i/>
        </w:rPr>
      </w:pPr>
      <w:r>
        <w:rPr>
          <w:i/>
        </w:rPr>
        <w:t xml:space="preserve">The paving of the rear parking lot </w:t>
      </w:r>
      <w:r w:rsidR="00AC5C91">
        <w:rPr>
          <w:i/>
        </w:rPr>
        <w:t xml:space="preserve">was recently completed </w:t>
      </w:r>
      <w:r w:rsidR="009B4B68">
        <w:rPr>
          <w:i/>
        </w:rPr>
        <w:t xml:space="preserve">at a </w:t>
      </w:r>
      <w:r>
        <w:rPr>
          <w:i/>
        </w:rPr>
        <w:t xml:space="preserve">cost </w:t>
      </w:r>
      <w:r w:rsidR="009B4B68">
        <w:rPr>
          <w:i/>
        </w:rPr>
        <w:t xml:space="preserve">of </w:t>
      </w:r>
      <w:r w:rsidR="007F409D">
        <w:rPr>
          <w:i/>
        </w:rPr>
        <w:t>$11,841</w:t>
      </w:r>
      <w:r>
        <w:rPr>
          <w:i/>
        </w:rPr>
        <w:t xml:space="preserve">.  </w:t>
      </w:r>
      <w:r w:rsidR="00935E2E">
        <w:rPr>
          <w:i/>
        </w:rPr>
        <w:t xml:space="preserve"> </w:t>
      </w:r>
      <w:r w:rsidR="00E11509">
        <w:rPr>
          <w:i/>
        </w:rPr>
        <w:t>Only the binder c</w:t>
      </w:r>
      <w:r w:rsidR="007F409D">
        <w:rPr>
          <w:i/>
        </w:rPr>
        <w:t>ourse</w:t>
      </w:r>
      <w:r w:rsidR="00E11509">
        <w:rPr>
          <w:i/>
        </w:rPr>
        <w:t xml:space="preserve"> and </w:t>
      </w:r>
      <w:proofErr w:type="spellStart"/>
      <w:r w:rsidR="00E11509">
        <w:rPr>
          <w:i/>
        </w:rPr>
        <w:t>berm</w:t>
      </w:r>
      <w:proofErr w:type="spellEnd"/>
      <w:r w:rsidR="00E11509">
        <w:rPr>
          <w:i/>
        </w:rPr>
        <w:t xml:space="preserve"> were installed </w:t>
      </w:r>
      <w:r w:rsidR="007F409D">
        <w:rPr>
          <w:i/>
        </w:rPr>
        <w:t xml:space="preserve">in the rear lot </w:t>
      </w:r>
      <w:r w:rsidR="00E11509">
        <w:rPr>
          <w:i/>
        </w:rPr>
        <w:t xml:space="preserve">to </w:t>
      </w:r>
      <w:r w:rsidR="008C3D75">
        <w:rPr>
          <w:i/>
        </w:rPr>
        <w:t xml:space="preserve">facilitate </w:t>
      </w:r>
      <w:r w:rsidR="00E11509">
        <w:rPr>
          <w:i/>
        </w:rPr>
        <w:t xml:space="preserve">snow removal during the winter.  Next year, </w:t>
      </w:r>
      <w:r>
        <w:rPr>
          <w:i/>
        </w:rPr>
        <w:t xml:space="preserve">funding for </w:t>
      </w:r>
      <w:r w:rsidR="00E11509">
        <w:rPr>
          <w:i/>
        </w:rPr>
        <w:t xml:space="preserve">the finish coat </w:t>
      </w:r>
      <w:r w:rsidR="007F409D">
        <w:rPr>
          <w:i/>
        </w:rPr>
        <w:t>of asphalt</w:t>
      </w:r>
      <w:r w:rsidR="00E11509">
        <w:rPr>
          <w:i/>
        </w:rPr>
        <w:t xml:space="preserve"> and </w:t>
      </w:r>
      <w:r>
        <w:rPr>
          <w:i/>
        </w:rPr>
        <w:t xml:space="preserve">the </w:t>
      </w:r>
      <w:r w:rsidR="007F409D">
        <w:rPr>
          <w:i/>
        </w:rPr>
        <w:t>re-paving of the</w:t>
      </w:r>
      <w:r w:rsidR="00E11509">
        <w:rPr>
          <w:i/>
        </w:rPr>
        <w:t xml:space="preserve"> </w:t>
      </w:r>
      <w:r w:rsidR="008C3D75">
        <w:rPr>
          <w:i/>
        </w:rPr>
        <w:t>parking area</w:t>
      </w:r>
      <w:r w:rsidR="00E11509">
        <w:rPr>
          <w:i/>
        </w:rPr>
        <w:t xml:space="preserve"> </w:t>
      </w:r>
      <w:r w:rsidR="007F409D">
        <w:rPr>
          <w:i/>
        </w:rPr>
        <w:t>on</w:t>
      </w:r>
      <w:r w:rsidR="00E11509">
        <w:rPr>
          <w:i/>
        </w:rPr>
        <w:t xml:space="preserve"> the east side of Town Hall will </w:t>
      </w:r>
      <w:r w:rsidR="00090881">
        <w:rPr>
          <w:i/>
        </w:rPr>
        <w:t xml:space="preserve">be </w:t>
      </w:r>
      <w:r>
        <w:rPr>
          <w:i/>
        </w:rPr>
        <w:t>requested at the Annual Town Meeting.</w:t>
      </w:r>
      <w:r w:rsidR="007F409D">
        <w:rPr>
          <w:i/>
        </w:rPr>
        <w:t xml:space="preserve"> </w:t>
      </w:r>
    </w:p>
    <w:p w:rsidR="00360D6B" w:rsidRPr="00360D6B" w:rsidRDefault="00360D6B" w:rsidP="00360D6B">
      <w:pPr>
        <w:pStyle w:val="ListParagraph"/>
        <w:numPr>
          <w:ilvl w:val="0"/>
          <w:numId w:val="50"/>
        </w:numPr>
        <w:rPr>
          <w:i/>
        </w:rPr>
      </w:pPr>
      <w:r>
        <w:rPr>
          <w:i/>
        </w:rPr>
        <w:t xml:space="preserve">The Town did not contract for an annual audit in Fiscal 2013.  Funding is </w:t>
      </w:r>
      <w:r w:rsidR="009B4B68">
        <w:rPr>
          <w:i/>
        </w:rPr>
        <w:t xml:space="preserve">available </w:t>
      </w:r>
      <w:r>
        <w:rPr>
          <w:i/>
        </w:rPr>
        <w:t xml:space="preserve">in the </w:t>
      </w:r>
      <w:r w:rsidR="009B4B68">
        <w:rPr>
          <w:i/>
        </w:rPr>
        <w:t xml:space="preserve">FY 2015 </w:t>
      </w:r>
      <w:r>
        <w:rPr>
          <w:i/>
        </w:rPr>
        <w:t xml:space="preserve">operating budget </w:t>
      </w:r>
      <w:r w:rsidR="009B4B68">
        <w:rPr>
          <w:i/>
        </w:rPr>
        <w:t>to</w:t>
      </w:r>
      <w:r>
        <w:rPr>
          <w:i/>
        </w:rPr>
        <w:t xml:space="preserve"> audit Fiscal 2014.  </w:t>
      </w:r>
      <w:r w:rsidR="009B4B68">
        <w:rPr>
          <w:i/>
        </w:rPr>
        <w:t>However, f</w:t>
      </w:r>
      <w:r>
        <w:rPr>
          <w:i/>
        </w:rPr>
        <w:t>ailure to audit Fiscal 2013 has resulted in the loss of the Town’s bond rating.  Bond Counsel has warned that professional audits of Fiscal 2013 and 2014 will be necessary in order to get the Town’s bond rating r</w:t>
      </w:r>
      <w:r>
        <w:rPr>
          <w:i/>
        </w:rPr>
        <w:t>e</w:t>
      </w:r>
      <w:r>
        <w:rPr>
          <w:i/>
        </w:rPr>
        <w:lastRenderedPageBreak/>
        <w:t xml:space="preserve">stored.  Additional funds are appropriated in this article </w:t>
      </w:r>
      <w:r w:rsidR="009B4B68">
        <w:rPr>
          <w:i/>
        </w:rPr>
        <w:t xml:space="preserve">for an audit of </w:t>
      </w:r>
      <w:r>
        <w:rPr>
          <w:i/>
        </w:rPr>
        <w:t xml:space="preserve">Fiscal 2013. </w:t>
      </w:r>
      <w:r>
        <w:rPr>
          <w:i/>
        </w:rPr>
        <w:br/>
      </w:r>
    </w:p>
    <w:p w:rsidR="008C3D75" w:rsidRPr="00AC5C91" w:rsidRDefault="00E11509" w:rsidP="00AC5C91">
      <w:pPr>
        <w:pStyle w:val="ListParagraph"/>
        <w:numPr>
          <w:ilvl w:val="0"/>
          <w:numId w:val="50"/>
        </w:numPr>
        <w:rPr>
          <w:i/>
        </w:rPr>
      </w:pPr>
      <w:r w:rsidRPr="00AC5C91">
        <w:rPr>
          <w:i/>
        </w:rPr>
        <w:t>The Town’s cost for health insur</w:t>
      </w:r>
      <w:r w:rsidR="00090881" w:rsidRPr="00AC5C91">
        <w:rPr>
          <w:i/>
        </w:rPr>
        <w:t>ance increased by 4.1% for FY’</w:t>
      </w:r>
      <w:r w:rsidRPr="00AC5C91">
        <w:rPr>
          <w:i/>
        </w:rPr>
        <w:t xml:space="preserve">15.  </w:t>
      </w:r>
      <w:r w:rsidR="00F7081D" w:rsidRPr="00AC5C91">
        <w:rPr>
          <w:i/>
        </w:rPr>
        <w:t xml:space="preserve">In the budget process for FY’15, the Advisory Board chose to level fund the </w:t>
      </w:r>
      <w:r w:rsidR="00D12825">
        <w:rPr>
          <w:i/>
        </w:rPr>
        <w:t>group i</w:t>
      </w:r>
      <w:r w:rsidR="00F7081D" w:rsidRPr="00AC5C91">
        <w:rPr>
          <w:i/>
        </w:rPr>
        <w:t xml:space="preserve">nsurance account (health insurance) and to leave $221,000 in available funds </w:t>
      </w:r>
      <w:r w:rsidR="000A544E" w:rsidRPr="00AC5C91">
        <w:rPr>
          <w:i/>
        </w:rPr>
        <w:t>under</w:t>
      </w:r>
      <w:r w:rsidR="00F7081D" w:rsidRPr="00AC5C91">
        <w:rPr>
          <w:i/>
        </w:rPr>
        <w:t xml:space="preserve"> the tax cap for later appropriation.  With </w:t>
      </w:r>
      <w:r w:rsidR="00AC5C91">
        <w:rPr>
          <w:i/>
        </w:rPr>
        <w:t xml:space="preserve">major </w:t>
      </w:r>
      <w:r w:rsidR="00F7081D" w:rsidRPr="00AC5C91">
        <w:rPr>
          <w:i/>
        </w:rPr>
        <w:t xml:space="preserve">layoffs at the end of Fiscal 2014, it was not clear </w:t>
      </w:r>
      <w:r w:rsidR="000A544E" w:rsidRPr="00AC5C91">
        <w:rPr>
          <w:i/>
        </w:rPr>
        <w:t xml:space="preserve">at budget time </w:t>
      </w:r>
      <w:r w:rsidR="00F7081D" w:rsidRPr="00AC5C91">
        <w:rPr>
          <w:i/>
        </w:rPr>
        <w:t xml:space="preserve">how many employees drawing health insurance </w:t>
      </w:r>
      <w:r w:rsidR="00AC5C91" w:rsidRPr="00AC5C91">
        <w:rPr>
          <w:i/>
        </w:rPr>
        <w:t xml:space="preserve">benefits </w:t>
      </w:r>
      <w:r w:rsidR="00F7081D" w:rsidRPr="00AC5C91">
        <w:rPr>
          <w:i/>
        </w:rPr>
        <w:t>would be return</w:t>
      </w:r>
      <w:r w:rsidR="000A544E" w:rsidRPr="00AC5C91">
        <w:rPr>
          <w:i/>
        </w:rPr>
        <w:t xml:space="preserve">ing to the workforce in FY 2015.  </w:t>
      </w:r>
      <w:r w:rsidR="009B4B68">
        <w:rPr>
          <w:i/>
        </w:rPr>
        <w:t xml:space="preserve"> Additional funds are appropriated in this article for general insurance and group health insurance. </w:t>
      </w:r>
      <w:r w:rsidR="00F7081D" w:rsidRPr="00AC5C91">
        <w:rPr>
          <w:i/>
        </w:rPr>
        <w:t xml:space="preserve"> </w:t>
      </w:r>
      <w:bookmarkEnd w:id="44"/>
    </w:p>
    <w:p w:rsidR="006E4424" w:rsidRDefault="008C3D75" w:rsidP="006F0AEA">
      <w:pPr>
        <w:ind w:left="720"/>
        <w:rPr>
          <w:b/>
          <w:smallCaps/>
        </w:rPr>
      </w:pPr>
      <w:r>
        <w:rPr>
          <w:i/>
        </w:rPr>
        <w:t xml:space="preserve">These adjustments to the FY 2015 operating budget can be accomplished </w:t>
      </w:r>
      <w:r w:rsidR="00EB7B89">
        <w:rPr>
          <w:i/>
        </w:rPr>
        <w:t xml:space="preserve">under the tax cap </w:t>
      </w:r>
      <w:r>
        <w:rPr>
          <w:i/>
        </w:rPr>
        <w:t xml:space="preserve">with available funds; there is no need for a Proposition 2 ½ override.  </w:t>
      </w:r>
      <w:r w:rsidR="008C5722" w:rsidRPr="00F707CB">
        <w:t xml:space="preserve">   </w:t>
      </w:r>
    </w:p>
    <w:p w:rsidR="00C95CFE" w:rsidRDefault="006E4424" w:rsidP="00202A48">
      <w:pPr>
        <w:ind w:left="720"/>
        <w:rPr>
          <w:rFonts w:cs="Arial"/>
        </w:rPr>
      </w:pPr>
      <w:bookmarkStart w:id="45" w:name="_Toc400116510"/>
      <w:r w:rsidRPr="00CD0D81">
        <w:rPr>
          <w:b/>
          <w:u w:val="single"/>
        </w:rPr>
        <w:t>Main motion:</w:t>
      </w:r>
      <w:r>
        <w:t xml:space="preserve">  </w:t>
      </w:r>
      <w:r w:rsidRPr="006E4424">
        <w:t>I</w:t>
      </w:r>
      <w:r w:rsidR="000A544E">
        <w:t xml:space="preserve"> move that the Town </w:t>
      </w:r>
      <w:r w:rsidR="008C3D75">
        <w:t xml:space="preserve">appropriate </w:t>
      </w:r>
      <w:bookmarkEnd w:id="45"/>
      <w:r w:rsidR="00CF5FD3">
        <w:t xml:space="preserve">$19,000 to the Animal Control Expense </w:t>
      </w:r>
      <w:r w:rsidR="00D12825">
        <w:t>account;</w:t>
      </w:r>
      <w:r w:rsidR="000A544E">
        <w:t xml:space="preserve"> </w:t>
      </w:r>
      <w:r w:rsidR="00CF5FD3">
        <w:t>and $11,841 to the Highway Department Expen</w:t>
      </w:r>
      <w:r w:rsidR="00CF5FD3">
        <w:t>s</w:t>
      </w:r>
      <w:r w:rsidR="00CF5FD3">
        <w:t>es account</w:t>
      </w:r>
      <w:r w:rsidR="00D12825">
        <w:t>; and</w:t>
      </w:r>
      <w:r w:rsidR="0092775B">
        <w:t xml:space="preserve"> $</w:t>
      </w:r>
      <w:r w:rsidR="00D12825">
        <w:t>32,000 to</w:t>
      </w:r>
      <w:r w:rsidR="0092775B">
        <w:t xml:space="preserve"> the Selectmen’s budget – Audit Expense; and </w:t>
      </w:r>
      <w:r w:rsidR="00CF5FD3">
        <w:t xml:space="preserve">$7,738 to </w:t>
      </w:r>
      <w:r w:rsidR="007B66FD">
        <w:t>General Insurance Expenses account; and $</w:t>
      </w:r>
      <w:r w:rsidR="0092775B">
        <w:t>80,</w:t>
      </w:r>
      <w:r w:rsidR="00B6160D">
        <w:t>802</w:t>
      </w:r>
      <w:r w:rsidR="007B66FD">
        <w:t xml:space="preserve"> to the Group Insurance Expenses ac</w:t>
      </w:r>
      <w:r w:rsidR="0092775B">
        <w:t>count</w:t>
      </w:r>
      <w:r w:rsidR="00D12825">
        <w:t xml:space="preserve">, </w:t>
      </w:r>
      <w:r w:rsidR="00D12825" w:rsidRPr="008B6AB4">
        <w:t>and</w:t>
      </w:r>
      <w:r w:rsidR="008B6AB4" w:rsidRPr="008B6AB4">
        <w:t xml:space="preserve"> to meet this appropriation </w:t>
      </w:r>
      <w:r w:rsidR="0092775B">
        <w:t xml:space="preserve">that </w:t>
      </w:r>
      <w:r w:rsidR="00B6160D">
        <w:t xml:space="preserve">a total of </w:t>
      </w:r>
      <w:r w:rsidR="0092775B">
        <w:t>$</w:t>
      </w:r>
      <w:r w:rsidR="00D12825">
        <w:t>152,156 be</w:t>
      </w:r>
      <w:r w:rsidR="0092775B">
        <w:t xml:space="preserve"> raised and appropriated from the FY’15 tax levy and general </w:t>
      </w:r>
      <w:r w:rsidR="00202A48">
        <w:t>re</w:t>
      </w:r>
      <w:r w:rsidR="0092775B">
        <w:t xml:space="preserve">venues of </w:t>
      </w:r>
      <w:r w:rsidR="009B4B68">
        <w:t>the Town.</w:t>
      </w:r>
      <w:r w:rsidR="008C5722" w:rsidRPr="00F707CB">
        <w:t xml:space="preserve"> </w:t>
      </w:r>
      <w:r w:rsidR="001575CA" w:rsidRPr="00F707CB">
        <w:t xml:space="preserve">   </w:t>
      </w:r>
      <w:r w:rsidR="001575CA" w:rsidRPr="00F707CB">
        <w:rPr>
          <w:rFonts w:cs="Arial"/>
        </w:rPr>
        <w:t xml:space="preserve">                      </w:t>
      </w:r>
    </w:p>
    <w:p w:rsidR="00202A48" w:rsidRDefault="00202A48" w:rsidP="00202A48">
      <w:pPr>
        <w:ind w:left="720"/>
        <w:rPr>
          <w:b/>
          <w:smallCaps/>
        </w:rPr>
      </w:pPr>
    </w:p>
    <w:p w:rsidR="00202A48" w:rsidRDefault="00202A48" w:rsidP="00202A48">
      <w:pPr>
        <w:ind w:left="720"/>
      </w:pPr>
      <w:r>
        <w:t>Advisory Board recommendation:</w:t>
      </w:r>
      <w:r w:rsidR="007B6317">
        <w:t xml:space="preserve">  </w:t>
      </w:r>
      <w:r w:rsidR="00D90122" w:rsidRPr="007B6317">
        <w:rPr>
          <w:b/>
        </w:rPr>
        <w:t xml:space="preserve"> </w:t>
      </w:r>
      <w:r w:rsidR="001F32BD" w:rsidRPr="007B6317">
        <w:rPr>
          <w:b/>
        </w:rPr>
        <w:t>Yes</w:t>
      </w:r>
      <w:r w:rsidR="001F32BD">
        <w:t xml:space="preserve"> </w:t>
      </w:r>
      <w:r w:rsidR="007B6317">
        <w:t xml:space="preserve">  </w:t>
      </w:r>
      <w:r w:rsidR="001F32BD">
        <w:t>6-0</w:t>
      </w:r>
    </w:p>
    <w:p w:rsidR="00202A48" w:rsidRDefault="00202A48" w:rsidP="00202A48">
      <w:pPr>
        <w:ind w:left="720"/>
      </w:pPr>
    </w:p>
    <w:p w:rsidR="00202A48" w:rsidRDefault="00202A48" w:rsidP="00202A48">
      <w:pPr>
        <w:ind w:left="720"/>
      </w:pPr>
      <w:r>
        <w:t>Advisory Board Comments:</w:t>
      </w:r>
    </w:p>
    <w:p w:rsidR="00202A48" w:rsidRDefault="00202A48" w:rsidP="00202A48">
      <w:pPr>
        <w:ind w:left="720"/>
      </w:pPr>
    </w:p>
    <w:p w:rsidR="00202A48" w:rsidRDefault="00202A48" w:rsidP="00202A48">
      <w:pPr>
        <w:ind w:left="720"/>
      </w:pPr>
    </w:p>
    <w:p w:rsidR="00202A48" w:rsidRPr="00CF5FD3" w:rsidRDefault="00202A48" w:rsidP="00202A48">
      <w:pPr>
        <w:ind w:left="720"/>
        <w:rPr>
          <w:b/>
          <w:smallCaps/>
        </w:rPr>
      </w:pPr>
    </w:p>
    <w:p w:rsidR="00485FA8" w:rsidRPr="00485FA8" w:rsidRDefault="001575CA" w:rsidP="006F0AEA">
      <w:pPr>
        <w:pStyle w:val="Heading2"/>
        <w:spacing w:line="276" w:lineRule="auto"/>
      </w:pPr>
      <w:bookmarkStart w:id="46" w:name="_Toc400444726"/>
      <w:r w:rsidRPr="001575CA">
        <w:t>FY’15 FINANCIAL TRANSFER FOR THE HEALTH AGENT</w:t>
      </w:r>
      <w:bookmarkEnd w:id="46"/>
    </w:p>
    <w:p w:rsidR="006F0AEA" w:rsidRPr="006F0AEA" w:rsidRDefault="006F0AEA" w:rsidP="006F0AEA">
      <w:pPr>
        <w:ind w:left="720"/>
      </w:pPr>
      <w:r w:rsidRPr="006F0AEA">
        <w:t>To see if the Town will vote to transfer One Thousand Seven Hundred Sixty Nine Dollars ($1,769.00) from Board of Health Office Salary</w:t>
      </w:r>
      <w:r w:rsidR="004F636A">
        <w:t xml:space="preserve"> account to the Board of Health </w:t>
      </w:r>
      <w:r w:rsidRPr="006F0AEA">
        <w:t>Agent account; or take any other action relative thereto.</w:t>
      </w:r>
      <w:r>
        <w:t xml:space="preserve"> </w:t>
      </w:r>
      <w:r w:rsidRPr="006F0AEA">
        <w:rPr>
          <w:b/>
          <w:bCs/>
        </w:rPr>
        <w:t>(Board of Selectmen</w:t>
      </w:r>
      <w:r w:rsidR="00643042">
        <w:rPr>
          <w:b/>
          <w:bCs/>
        </w:rPr>
        <w:t xml:space="preserve"> for the Board of Health</w:t>
      </w:r>
      <w:r w:rsidRPr="006F0AEA">
        <w:rPr>
          <w:b/>
          <w:bCs/>
        </w:rPr>
        <w:t>)</w:t>
      </w:r>
    </w:p>
    <w:p w:rsidR="006F0AEA" w:rsidRPr="006F0AEA" w:rsidRDefault="006F0AEA" w:rsidP="006F0AEA">
      <w:pPr>
        <w:ind w:left="720"/>
      </w:pPr>
      <w:r w:rsidRPr="006F0AEA">
        <w:rPr>
          <w:b/>
          <w:bCs/>
          <w:i/>
          <w:iCs/>
          <w:u w:val="single"/>
        </w:rPr>
        <w:t>Summary:</w:t>
      </w:r>
      <w:r w:rsidRPr="006F0AEA">
        <w:t>  </w:t>
      </w:r>
      <w:r w:rsidRPr="006F0AEA">
        <w:rPr>
          <w:i/>
          <w:iCs/>
        </w:rPr>
        <w:t>In the FY 2015 Town budget (Article 5) adopted at the May 17, 2014 Annual Town Meeting, the salary account for the Health Agent was reduced.  The Health Agent was funded at 19 hours per week, and thus, he would lose Town benefits.  This transfer would fund the Health Agent at 20 hours per week and assure continuation of the health insurance benefit.</w:t>
      </w:r>
      <w:r w:rsidRPr="006F0AEA">
        <w:t> </w:t>
      </w:r>
    </w:p>
    <w:p w:rsidR="000C1BD5" w:rsidRDefault="006F0AEA" w:rsidP="006F0AEA">
      <w:pPr>
        <w:ind w:left="720"/>
      </w:pPr>
      <w:r w:rsidRPr="006F0AEA">
        <w:rPr>
          <w:b/>
          <w:bCs/>
          <w:u w:val="single"/>
        </w:rPr>
        <w:t>Main motion:</w:t>
      </w:r>
      <w:r w:rsidRPr="006F0AEA">
        <w:t>  I move that One Thousand Seven Hundred Sixty Nine Dollars ($1,769) be hereby transferred from the Board of Health</w:t>
      </w:r>
      <w:r w:rsidR="00397D56">
        <w:t xml:space="preserve"> </w:t>
      </w:r>
      <w:r w:rsidRPr="006F0AEA">
        <w:t xml:space="preserve">Office </w:t>
      </w:r>
      <w:r w:rsidR="00397D56">
        <w:t xml:space="preserve">- </w:t>
      </w:r>
      <w:r w:rsidRPr="006F0AEA">
        <w:t>Salary A</w:t>
      </w:r>
      <w:r w:rsidRPr="006F0AEA">
        <w:t>c</w:t>
      </w:r>
      <w:r w:rsidRPr="006F0AEA">
        <w:t>count to the Bo</w:t>
      </w:r>
      <w:r w:rsidR="00212CD7">
        <w:t xml:space="preserve">ard of Health – Agent account, </w:t>
      </w:r>
      <w:r w:rsidR="00212CD7" w:rsidRPr="00212CD7">
        <w:t>as appropriated pursuant to Article 5 of the May 17, 2014 Annual Town Meeting</w:t>
      </w:r>
      <w:r w:rsidR="00212CD7">
        <w:t>.</w:t>
      </w:r>
      <w:r w:rsidR="000C1BD5" w:rsidRPr="000C1BD5">
        <w:t xml:space="preserve">   </w:t>
      </w:r>
    </w:p>
    <w:p w:rsidR="00202A48" w:rsidRDefault="00202A48" w:rsidP="006F0AEA">
      <w:pPr>
        <w:ind w:left="720"/>
        <w:rPr>
          <w:b/>
          <w:smallCaps/>
        </w:rPr>
      </w:pPr>
    </w:p>
    <w:p w:rsidR="00202A48" w:rsidRDefault="00202A48" w:rsidP="00202A48">
      <w:pPr>
        <w:ind w:left="720"/>
      </w:pPr>
      <w:r>
        <w:t>Advisory Board recommendation:</w:t>
      </w:r>
      <w:r w:rsidR="001F32BD">
        <w:t xml:space="preserve"> </w:t>
      </w:r>
      <w:r w:rsidR="006C0CEA">
        <w:t xml:space="preserve">  No     </w:t>
      </w:r>
      <w:r w:rsidR="00244425">
        <w:t>3</w:t>
      </w:r>
      <w:r w:rsidR="006C0CEA">
        <w:t xml:space="preserve"> </w:t>
      </w:r>
      <w:r w:rsidR="007B6317">
        <w:t xml:space="preserve">-2 </w:t>
      </w:r>
      <w:r w:rsidR="006C0CEA">
        <w:t xml:space="preserve"> </w:t>
      </w:r>
      <w:r w:rsidR="00324056">
        <w:t xml:space="preserve"> </w:t>
      </w:r>
      <w:r w:rsidR="006C0CEA">
        <w:t>1 Abstain</w:t>
      </w:r>
    </w:p>
    <w:p w:rsidR="00202A48" w:rsidRDefault="00202A48" w:rsidP="00202A48">
      <w:pPr>
        <w:ind w:left="720"/>
      </w:pPr>
    </w:p>
    <w:p w:rsidR="00202A48" w:rsidRDefault="00202A48" w:rsidP="00202A48">
      <w:pPr>
        <w:ind w:left="720"/>
      </w:pPr>
      <w:r>
        <w:t>Advisory Board Comments:</w:t>
      </w:r>
      <w:r w:rsidR="006C0CEA">
        <w:t xml:space="preserve">  At the spring ATM, the Advisory Board pr</w:t>
      </w:r>
      <w:r w:rsidR="006C0CEA">
        <w:t>e</w:t>
      </w:r>
      <w:r w:rsidR="006C0CEA">
        <w:t xml:space="preserve">sented a budget which funded the Health Agent at 19 hours (part time).  At a later </w:t>
      </w:r>
      <w:r w:rsidR="001647BE">
        <w:t xml:space="preserve">Board </w:t>
      </w:r>
      <w:r w:rsidR="006C0CEA">
        <w:t xml:space="preserve">of Health meeting, the board elected to increase the </w:t>
      </w:r>
      <w:proofErr w:type="gramStart"/>
      <w:r w:rsidR="006C0CEA">
        <w:t>agents</w:t>
      </w:r>
      <w:proofErr w:type="gramEnd"/>
      <w:r w:rsidR="006C0CEA">
        <w:t xml:space="preserve"> hours to 20, making him eligible once again for benefits.  Although the a</w:t>
      </w:r>
      <w:r w:rsidR="006C0CEA">
        <w:t>d</w:t>
      </w:r>
      <w:r w:rsidR="006C0CEA">
        <w:t>ditional money that they are asking to transfer is small, the benefits that are added to the town burden are not.  As well, the BOH vote seem</w:t>
      </w:r>
      <w:r w:rsidR="007B6317">
        <w:t>ed</w:t>
      </w:r>
      <w:r w:rsidR="006C0CEA">
        <w:t xml:space="preserve"> to conflict wi</w:t>
      </w:r>
      <w:r w:rsidR="007B6317">
        <w:t>th the will of the towns people at the ATM.</w:t>
      </w:r>
    </w:p>
    <w:p w:rsidR="00202A48" w:rsidRDefault="00202A48" w:rsidP="00202A48">
      <w:pPr>
        <w:ind w:left="720"/>
      </w:pPr>
    </w:p>
    <w:p w:rsidR="00202A48" w:rsidRPr="005C4D62" w:rsidRDefault="00202A48" w:rsidP="006F0AEA">
      <w:pPr>
        <w:ind w:left="720"/>
        <w:rPr>
          <w:b/>
          <w:smallCaps/>
        </w:rPr>
      </w:pPr>
    </w:p>
    <w:p w:rsidR="00485FA8" w:rsidRPr="00485FA8" w:rsidRDefault="00D12825" w:rsidP="006F0AEA">
      <w:pPr>
        <w:pStyle w:val="Heading2"/>
        <w:spacing w:line="276" w:lineRule="auto"/>
      </w:pPr>
      <w:bookmarkStart w:id="47" w:name="_Toc400444727"/>
      <w:r>
        <w:lastRenderedPageBreak/>
        <w:t xml:space="preserve">FY’15 </w:t>
      </w:r>
      <w:r w:rsidR="000C1BD5">
        <w:t xml:space="preserve">FINANCIAL TRANSFER TO FUND THE RECREATION </w:t>
      </w:r>
      <w:r w:rsidR="00E04CD3">
        <w:t>COMMISSION</w:t>
      </w:r>
      <w:bookmarkEnd w:id="47"/>
    </w:p>
    <w:p w:rsidR="00D12825" w:rsidRDefault="0023205C" w:rsidP="00CA7709">
      <w:pPr>
        <w:ind w:left="720"/>
        <w:rPr>
          <w:rFonts w:ascii="Calibri" w:hAnsi="Calibri"/>
          <w:color w:val="000000"/>
          <w:szCs w:val="28"/>
          <w:shd w:val="clear" w:color="auto" w:fill="FFFFFF"/>
        </w:rPr>
      </w:pPr>
      <w:r w:rsidRPr="0023205C">
        <w:rPr>
          <w:rFonts w:ascii="Calibri" w:hAnsi="Calibri"/>
          <w:color w:val="000000"/>
          <w:szCs w:val="28"/>
          <w:shd w:val="clear" w:color="auto" w:fill="FFFFFF"/>
        </w:rPr>
        <w:t>To see if t</w:t>
      </w:r>
      <w:r w:rsidR="009F537D">
        <w:rPr>
          <w:rFonts w:ascii="Calibri" w:hAnsi="Calibri"/>
          <w:color w:val="000000"/>
          <w:szCs w:val="28"/>
          <w:shd w:val="clear" w:color="auto" w:fill="FFFFFF"/>
        </w:rPr>
        <w:t>he Town will vote to transfer T</w:t>
      </w:r>
      <w:r w:rsidRPr="0023205C">
        <w:rPr>
          <w:rFonts w:ascii="Calibri" w:hAnsi="Calibri"/>
          <w:color w:val="000000"/>
          <w:szCs w:val="28"/>
          <w:shd w:val="clear" w:color="auto" w:fill="FFFFFF"/>
        </w:rPr>
        <w:t>w</w:t>
      </w:r>
      <w:r w:rsidR="009F537D">
        <w:rPr>
          <w:rFonts w:ascii="Calibri" w:hAnsi="Calibri"/>
          <w:color w:val="000000"/>
          <w:szCs w:val="28"/>
          <w:shd w:val="clear" w:color="auto" w:fill="FFFFFF"/>
        </w:rPr>
        <w:t>o</w:t>
      </w:r>
      <w:r w:rsidRPr="0023205C">
        <w:rPr>
          <w:rFonts w:ascii="Calibri" w:hAnsi="Calibri"/>
          <w:color w:val="000000"/>
          <w:szCs w:val="28"/>
          <w:shd w:val="clear" w:color="auto" w:fill="FFFFFF"/>
        </w:rPr>
        <w:t xml:space="preserve"> Hundred D</w:t>
      </w:r>
      <w:r w:rsidR="004F636A">
        <w:rPr>
          <w:rFonts w:ascii="Calibri" w:hAnsi="Calibri"/>
          <w:color w:val="000000"/>
          <w:szCs w:val="28"/>
          <w:shd w:val="clear" w:color="auto" w:fill="FFFFFF"/>
        </w:rPr>
        <w:t xml:space="preserve">ollars ($200) from the Cemetery and </w:t>
      </w:r>
      <w:r w:rsidRPr="0023205C">
        <w:rPr>
          <w:rFonts w:ascii="Calibri" w:hAnsi="Calibri"/>
          <w:color w:val="000000"/>
          <w:szCs w:val="28"/>
          <w:shd w:val="clear" w:color="auto" w:fill="FFFFFF"/>
        </w:rPr>
        <w:t>Parks Department Expenses accoun</w:t>
      </w:r>
      <w:r w:rsidR="009F537D">
        <w:rPr>
          <w:rFonts w:ascii="Calibri" w:hAnsi="Calibri"/>
          <w:color w:val="000000"/>
          <w:szCs w:val="28"/>
          <w:shd w:val="clear" w:color="auto" w:fill="FFFFFF"/>
        </w:rPr>
        <w:t>t as voted by the T</w:t>
      </w:r>
      <w:r w:rsidRPr="0023205C">
        <w:rPr>
          <w:rFonts w:ascii="Calibri" w:hAnsi="Calibri"/>
          <w:color w:val="000000"/>
          <w:szCs w:val="28"/>
          <w:shd w:val="clear" w:color="auto" w:fill="FFFFFF"/>
        </w:rPr>
        <w:t xml:space="preserve">own pursuant to Article </w:t>
      </w:r>
      <w:r>
        <w:rPr>
          <w:rFonts w:ascii="Calibri" w:hAnsi="Calibri"/>
          <w:color w:val="000000"/>
          <w:szCs w:val="28"/>
          <w:shd w:val="clear" w:color="auto" w:fill="FFFFFF"/>
        </w:rPr>
        <w:t xml:space="preserve">5 </w:t>
      </w:r>
      <w:r w:rsidRPr="0023205C">
        <w:rPr>
          <w:rFonts w:ascii="Calibri" w:hAnsi="Calibri"/>
          <w:color w:val="000000"/>
          <w:szCs w:val="28"/>
          <w:shd w:val="clear" w:color="auto" w:fill="FFFFFF"/>
        </w:rPr>
        <w:t xml:space="preserve">of the Templeton 2014 Annual Town Meeting, to the Recreation Commission Expenses account; </w:t>
      </w:r>
    </w:p>
    <w:p w:rsidR="00CA7709" w:rsidRPr="00CA7709" w:rsidRDefault="0023205C" w:rsidP="00CA7709">
      <w:pPr>
        <w:ind w:left="720"/>
        <w:rPr>
          <w:rFonts w:ascii="Calibri" w:hAnsi="Calibri"/>
          <w:b/>
          <w:color w:val="000000"/>
          <w:szCs w:val="28"/>
          <w:shd w:val="clear" w:color="auto" w:fill="FFFFFF"/>
        </w:rPr>
      </w:pPr>
      <w:proofErr w:type="gramStart"/>
      <w:r w:rsidRPr="0023205C">
        <w:rPr>
          <w:rFonts w:ascii="Calibri" w:hAnsi="Calibri"/>
          <w:color w:val="000000"/>
          <w:szCs w:val="28"/>
          <w:shd w:val="clear" w:color="auto" w:fill="FFFFFF"/>
        </w:rPr>
        <w:t>or</w:t>
      </w:r>
      <w:proofErr w:type="gramEnd"/>
      <w:r w:rsidRPr="0023205C">
        <w:rPr>
          <w:rFonts w:ascii="Calibri" w:hAnsi="Calibri"/>
          <w:color w:val="000000"/>
          <w:szCs w:val="28"/>
          <w:shd w:val="clear" w:color="auto" w:fill="FFFFFF"/>
        </w:rPr>
        <w:t xml:space="preserve"> take any other action rel</w:t>
      </w:r>
      <w:r>
        <w:rPr>
          <w:rFonts w:ascii="Calibri" w:hAnsi="Calibri"/>
          <w:color w:val="000000"/>
          <w:szCs w:val="28"/>
          <w:shd w:val="clear" w:color="auto" w:fill="FFFFFF"/>
        </w:rPr>
        <w:t>ative there</w:t>
      </w:r>
      <w:r w:rsidRPr="0023205C">
        <w:rPr>
          <w:rFonts w:ascii="Calibri" w:hAnsi="Calibri"/>
          <w:color w:val="000000"/>
          <w:szCs w:val="28"/>
          <w:shd w:val="clear" w:color="auto" w:fill="FFFFFF"/>
        </w:rPr>
        <w:t>to.</w:t>
      </w:r>
      <w:r w:rsidR="00CA7709">
        <w:rPr>
          <w:rFonts w:ascii="Calibri" w:hAnsi="Calibri"/>
          <w:color w:val="000000"/>
          <w:szCs w:val="28"/>
          <w:shd w:val="clear" w:color="auto" w:fill="FFFFFF"/>
        </w:rPr>
        <w:br/>
      </w:r>
      <w:r w:rsidR="00CA7709" w:rsidRPr="00CA7709">
        <w:rPr>
          <w:rFonts w:ascii="Calibri" w:hAnsi="Calibri"/>
          <w:b/>
          <w:color w:val="000000"/>
          <w:szCs w:val="28"/>
          <w:shd w:val="clear" w:color="auto" w:fill="FFFFFF"/>
        </w:rPr>
        <w:t>(Board of Selectmen)</w:t>
      </w:r>
    </w:p>
    <w:p w:rsidR="005624EA" w:rsidRDefault="00F5784E" w:rsidP="006F0AEA">
      <w:pPr>
        <w:ind w:left="720"/>
        <w:rPr>
          <w:rFonts w:ascii="Calibri" w:hAnsi="Calibri"/>
          <w:color w:val="000000"/>
          <w:szCs w:val="28"/>
          <w:shd w:val="clear" w:color="auto" w:fill="FFFFFF"/>
        </w:rPr>
      </w:pPr>
      <w:r w:rsidRPr="00F5784E">
        <w:rPr>
          <w:b/>
          <w:i/>
          <w:u w:val="single"/>
        </w:rPr>
        <w:t>Summary</w:t>
      </w:r>
      <w:r>
        <w:rPr>
          <w:b/>
          <w:i/>
        </w:rPr>
        <w:t>:</w:t>
      </w:r>
      <w:r>
        <w:rPr>
          <w:i/>
        </w:rPr>
        <w:t xml:space="preserve">  The Recreation Commission received no funding in the FY 2015 operating budget.  Consequently, no recreational programming can be o</w:t>
      </w:r>
      <w:r>
        <w:rPr>
          <w:i/>
        </w:rPr>
        <w:t>f</w:t>
      </w:r>
      <w:r>
        <w:rPr>
          <w:i/>
        </w:rPr>
        <w:t xml:space="preserve">fered, </w:t>
      </w:r>
      <w:r w:rsidR="00810C1A">
        <w:rPr>
          <w:i/>
        </w:rPr>
        <w:t>a</w:t>
      </w:r>
      <w:r w:rsidR="00E34DDC">
        <w:rPr>
          <w:i/>
        </w:rPr>
        <w:t>nd the Town cannot legally spend</w:t>
      </w:r>
      <w:r w:rsidR="00810C1A">
        <w:rPr>
          <w:i/>
        </w:rPr>
        <w:t xml:space="preserve"> money to provide </w:t>
      </w:r>
      <w:r w:rsidR="004F636A">
        <w:rPr>
          <w:i/>
        </w:rPr>
        <w:t xml:space="preserve">liability </w:t>
      </w:r>
      <w:r w:rsidR="00E34DDC">
        <w:rPr>
          <w:i/>
        </w:rPr>
        <w:t>insu</w:t>
      </w:r>
      <w:r w:rsidR="00E34DDC">
        <w:rPr>
          <w:i/>
        </w:rPr>
        <w:t>r</w:t>
      </w:r>
      <w:r w:rsidR="00E34DDC">
        <w:rPr>
          <w:i/>
        </w:rPr>
        <w:t>ance.  T</w:t>
      </w:r>
      <w:r w:rsidR="00810C1A">
        <w:rPr>
          <w:i/>
        </w:rPr>
        <w:t>he Recreation Commission cannot accept private donatio</w:t>
      </w:r>
      <w:r w:rsidR="00E34DDC">
        <w:rPr>
          <w:i/>
        </w:rPr>
        <w:t xml:space="preserve">ns to fund recreation programs unless it is accompanied by privately paid insurance. </w:t>
      </w:r>
      <w:r w:rsidR="00810C1A">
        <w:rPr>
          <w:i/>
        </w:rPr>
        <w:t xml:space="preserve"> </w:t>
      </w:r>
      <w:r>
        <w:rPr>
          <w:i/>
        </w:rPr>
        <w:t xml:space="preserve"> </w:t>
      </w:r>
      <w:r w:rsidR="00810C1A">
        <w:rPr>
          <w:i/>
        </w:rPr>
        <w:t xml:space="preserve">A small transfer to the Recreation Commission would establish a </w:t>
      </w:r>
      <w:r w:rsidR="00E34DDC">
        <w:rPr>
          <w:i/>
        </w:rPr>
        <w:t xml:space="preserve">publically funded </w:t>
      </w:r>
      <w:r w:rsidR="00810C1A">
        <w:rPr>
          <w:i/>
        </w:rPr>
        <w:t xml:space="preserve">budget </w:t>
      </w:r>
      <w:r w:rsidR="00E34DDC">
        <w:rPr>
          <w:i/>
        </w:rPr>
        <w:t xml:space="preserve">and </w:t>
      </w:r>
      <w:r w:rsidR="00810C1A">
        <w:rPr>
          <w:i/>
        </w:rPr>
        <w:t xml:space="preserve">allow the Town to provide </w:t>
      </w:r>
      <w:r w:rsidR="00E34DDC">
        <w:rPr>
          <w:i/>
        </w:rPr>
        <w:t xml:space="preserve">liability </w:t>
      </w:r>
      <w:r w:rsidR="00810C1A">
        <w:rPr>
          <w:i/>
        </w:rPr>
        <w:t>insurance for recre</w:t>
      </w:r>
      <w:r w:rsidR="00810C1A">
        <w:rPr>
          <w:i/>
        </w:rPr>
        <w:t>a</w:t>
      </w:r>
      <w:r w:rsidR="00810C1A">
        <w:rPr>
          <w:i/>
        </w:rPr>
        <w:t xml:space="preserve">tional programming.  </w:t>
      </w:r>
      <w:r w:rsidR="00EB7B89">
        <w:rPr>
          <w:i/>
        </w:rPr>
        <w:br/>
      </w:r>
      <w:r w:rsidR="00A12A2A">
        <w:rPr>
          <w:i/>
        </w:rPr>
        <w:br/>
      </w:r>
      <w:r w:rsidR="00A12A2A">
        <w:rPr>
          <w:b/>
          <w:u w:val="single"/>
        </w:rPr>
        <w:t>Main motion</w:t>
      </w:r>
      <w:r w:rsidR="00A12A2A">
        <w:rPr>
          <w:b/>
        </w:rPr>
        <w:t xml:space="preserve">:  </w:t>
      </w:r>
      <w:r w:rsidR="0023205C" w:rsidRPr="0023205C">
        <w:rPr>
          <w:rFonts w:ascii="Calibri" w:hAnsi="Calibri"/>
          <w:color w:val="000000"/>
          <w:szCs w:val="28"/>
          <w:shd w:val="clear" w:color="auto" w:fill="FFFFFF"/>
        </w:rPr>
        <w:t>I move that Two Hundred Dollars ($200) be hereby appr</w:t>
      </w:r>
      <w:r w:rsidR="0023205C" w:rsidRPr="0023205C">
        <w:rPr>
          <w:rFonts w:ascii="Calibri" w:hAnsi="Calibri"/>
          <w:color w:val="000000"/>
          <w:szCs w:val="28"/>
          <w:shd w:val="clear" w:color="auto" w:fill="FFFFFF"/>
        </w:rPr>
        <w:t>o</w:t>
      </w:r>
      <w:r w:rsidR="0023205C" w:rsidRPr="0023205C">
        <w:rPr>
          <w:rFonts w:ascii="Calibri" w:hAnsi="Calibri"/>
          <w:color w:val="000000"/>
          <w:szCs w:val="28"/>
          <w:shd w:val="clear" w:color="auto" w:fill="FFFFFF"/>
        </w:rPr>
        <w:t xml:space="preserve">priated to the Recreation Commission Expenses account, and to meet this appropriation $200 be transferred from the Cemetery &amp; Parks Department Expenses account as voted by the </w:t>
      </w:r>
      <w:r w:rsidR="00D11264">
        <w:rPr>
          <w:rFonts w:ascii="Calibri" w:hAnsi="Calibri"/>
          <w:color w:val="000000"/>
          <w:szCs w:val="28"/>
          <w:shd w:val="clear" w:color="auto" w:fill="FFFFFF"/>
        </w:rPr>
        <w:t>T</w:t>
      </w:r>
      <w:r w:rsidR="0023205C" w:rsidRPr="0023205C">
        <w:rPr>
          <w:rFonts w:ascii="Calibri" w:hAnsi="Calibri"/>
          <w:color w:val="000000"/>
          <w:szCs w:val="28"/>
          <w:shd w:val="clear" w:color="auto" w:fill="FFFFFF"/>
        </w:rPr>
        <w:t xml:space="preserve">own pursuant to Article </w:t>
      </w:r>
      <w:r w:rsidR="00D11264">
        <w:rPr>
          <w:rFonts w:ascii="Calibri" w:hAnsi="Calibri"/>
          <w:color w:val="000000"/>
          <w:szCs w:val="28"/>
          <w:shd w:val="clear" w:color="auto" w:fill="FFFFFF"/>
        </w:rPr>
        <w:t>5</w:t>
      </w:r>
      <w:r w:rsidR="0023205C" w:rsidRPr="0023205C">
        <w:rPr>
          <w:rFonts w:ascii="Calibri" w:hAnsi="Calibri"/>
          <w:color w:val="000000"/>
          <w:szCs w:val="28"/>
          <w:shd w:val="clear" w:color="auto" w:fill="FFFFFF"/>
        </w:rPr>
        <w:t xml:space="preserve"> at the </w:t>
      </w:r>
      <w:r w:rsidR="00212CD7">
        <w:rPr>
          <w:rFonts w:ascii="Calibri" w:hAnsi="Calibri"/>
          <w:color w:val="000000"/>
          <w:szCs w:val="28"/>
          <w:shd w:val="clear" w:color="auto" w:fill="FFFFFF"/>
        </w:rPr>
        <w:t xml:space="preserve">May 17, </w:t>
      </w:r>
      <w:r w:rsidR="0023205C" w:rsidRPr="0023205C">
        <w:rPr>
          <w:rFonts w:ascii="Calibri" w:hAnsi="Calibri"/>
          <w:color w:val="000000"/>
          <w:szCs w:val="28"/>
          <w:shd w:val="clear" w:color="auto" w:fill="FFFFFF"/>
        </w:rPr>
        <w:t>2014 Annual Town Meeting</w:t>
      </w:r>
    </w:p>
    <w:p w:rsidR="00202A48" w:rsidRDefault="00202A48" w:rsidP="006F0AEA">
      <w:pPr>
        <w:ind w:left="720"/>
        <w:rPr>
          <w:i/>
        </w:rPr>
      </w:pPr>
    </w:p>
    <w:p w:rsidR="00202A48" w:rsidRDefault="00202A48" w:rsidP="00202A48">
      <w:pPr>
        <w:ind w:left="720"/>
      </w:pPr>
      <w:r>
        <w:t>Advisory Board recommendation:</w:t>
      </w:r>
      <w:r w:rsidR="003510F9">
        <w:t xml:space="preserve">  </w:t>
      </w:r>
      <w:r w:rsidR="007B6317">
        <w:t xml:space="preserve"> </w:t>
      </w:r>
      <w:r w:rsidR="003510F9" w:rsidRPr="007B6317">
        <w:rPr>
          <w:b/>
        </w:rPr>
        <w:t>Yes</w:t>
      </w:r>
      <w:r w:rsidR="003510F9">
        <w:t xml:space="preserve"> </w:t>
      </w:r>
      <w:r w:rsidR="007B6317">
        <w:t xml:space="preserve">    </w:t>
      </w:r>
      <w:r w:rsidR="003510F9">
        <w:t>6-0</w:t>
      </w:r>
    </w:p>
    <w:p w:rsidR="00202A48" w:rsidRDefault="00202A48" w:rsidP="00202A48">
      <w:pPr>
        <w:ind w:left="720"/>
      </w:pPr>
    </w:p>
    <w:p w:rsidR="00202A48" w:rsidRDefault="00202A48" w:rsidP="00202A48">
      <w:pPr>
        <w:ind w:left="720"/>
      </w:pPr>
      <w:r>
        <w:t>Advisory Board Comments:</w:t>
      </w:r>
    </w:p>
    <w:p w:rsidR="00202A48" w:rsidRDefault="007B6317" w:rsidP="00202A48">
      <w:pPr>
        <w:ind w:left="720"/>
      </w:pPr>
      <w:r>
        <w:t>When the budgets were completed for this current year, the recreation budget was zero.   The feeling at the time was that they had some outside funds that could be used to run their programs, however, we were later i</w:t>
      </w:r>
      <w:r>
        <w:t>n</w:t>
      </w:r>
      <w:r>
        <w:lastRenderedPageBreak/>
        <w:t>formed that even though they had donations to run their programs, they could not do so on town property unless they purchased their own insu</w:t>
      </w:r>
      <w:r>
        <w:t>r</w:t>
      </w:r>
      <w:r>
        <w:t>ance.   This article is to fund a small budget so that will once again be able to fall under the towns insurance.</w:t>
      </w:r>
    </w:p>
    <w:p w:rsidR="00202A48" w:rsidRDefault="00202A48" w:rsidP="00202A48">
      <w:pPr>
        <w:ind w:left="720"/>
      </w:pPr>
    </w:p>
    <w:p w:rsidR="00202A48" w:rsidRPr="00202A48" w:rsidRDefault="00202A48" w:rsidP="006F0AEA">
      <w:pPr>
        <w:ind w:left="720"/>
      </w:pPr>
    </w:p>
    <w:p w:rsidR="00485FA8" w:rsidRPr="00485FA8" w:rsidRDefault="005624EA" w:rsidP="006F0AEA">
      <w:pPr>
        <w:pStyle w:val="Heading2"/>
        <w:spacing w:line="276" w:lineRule="auto"/>
        <w:rPr>
          <w:rFonts w:eastAsia="Times New Roman"/>
        </w:rPr>
      </w:pPr>
      <w:bookmarkStart w:id="48" w:name="_Toc400444728"/>
      <w:r>
        <w:rPr>
          <w:rFonts w:eastAsia="Times New Roman"/>
        </w:rPr>
        <w:t>COMMUNITY PRESERVATION FUNDS FOR TOWN CLERK VAULT</w:t>
      </w:r>
      <w:bookmarkEnd w:id="48"/>
    </w:p>
    <w:p w:rsidR="00833333" w:rsidRPr="00857957" w:rsidRDefault="00833333" w:rsidP="00857957">
      <w:pPr>
        <w:pStyle w:val="Heading2"/>
        <w:numPr>
          <w:ilvl w:val="0"/>
          <w:numId w:val="0"/>
        </w:numPr>
        <w:tabs>
          <w:tab w:val="left" w:pos="720"/>
        </w:tabs>
        <w:ind w:left="720"/>
        <w:rPr>
          <w:rFonts w:ascii="Calibri" w:hAnsi="Calibri"/>
          <w:smallCaps w:val="0"/>
          <w:color w:val="000000"/>
          <w:u w:val="none"/>
          <w:shd w:val="clear" w:color="auto" w:fill="FFFFFF"/>
        </w:rPr>
      </w:pPr>
      <w:r w:rsidRPr="00833333">
        <w:rPr>
          <w:rFonts w:ascii="Calibri" w:hAnsi="Calibri"/>
          <w:b w:val="0"/>
          <w:smallCaps w:val="0"/>
          <w:color w:val="000000"/>
          <w:u w:val="none"/>
          <w:shd w:val="clear" w:color="auto" w:fill="FFFFFF"/>
        </w:rPr>
        <w:t xml:space="preserve">To see if the Town will vote to appropriate </w:t>
      </w:r>
      <w:r>
        <w:rPr>
          <w:rFonts w:ascii="Calibri" w:hAnsi="Calibri"/>
          <w:b w:val="0"/>
          <w:smallCaps w:val="0"/>
          <w:color w:val="000000"/>
          <w:u w:val="none"/>
          <w:shd w:val="clear" w:color="auto" w:fill="FFFFFF"/>
        </w:rPr>
        <w:t>One Hundred Twenty Thousand Dollars ($120,000)</w:t>
      </w:r>
      <w:r w:rsidRPr="00833333">
        <w:rPr>
          <w:rFonts w:ascii="Calibri" w:hAnsi="Calibri"/>
          <w:b w:val="0"/>
          <w:smallCaps w:val="0"/>
          <w:color w:val="000000"/>
          <w:u w:val="none"/>
          <w:shd w:val="clear" w:color="auto" w:fill="FFFFFF"/>
        </w:rPr>
        <w:t xml:space="preserve"> from the Templeton Community Preservation General Reserve Fund to purchase and install a state-approved vault to store Town records and for all associated site preparation work required for installation of the vault at the designated Town site; or to take any other action related thereto. </w:t>
      </w:r>
      <w:r w:rsidR="00857957">
        <w:rPr>
          <w:rFonts w:ascii="Calibri" w:hAnsi="Calibri"/>
          <w:b w:val="0"/>
          <w:smallCaps w:val="0"/>
          <w:color w:val="000000"/>
          <w:u w:val="none"/>
          <w:shd w:val="clear" w:color="auto" w:fill="FFFFFF"/>
        </w:rPr>
        <w:br/>
      </w:r>
      <w:r w:rsidR="00857957" w:rsidRPr="00857957">
        <w:rPr>
          <w:rFonts w:ascii="Calibri" w:hAnsi="Calibri"/>
          <w:smallCaps w:val="0"/>
          <w:color w:val="000000"/>
          <w:u w:val="none"/>
          <w:shd w:val="clear" w:color="auto" w:fill="FFFFFF"/>
        </w:rPr>
        <w:t>Board of Selectmen for the Community Preservation Committee)</w:t>
      </w:r>
      <w:r w:rsidRPr="00857957">
        <w:rPr>
          <w:rFonts w:ascii="Calibri" w:hAnsi="Calibri"/>
          <w:smallCaps w:val="0"/>
          <w:color w:val="000000"/>
          <w:u w:val="none"/>
          <w:shd w:val="clear" w:color="auto" w:fill="FFFFFF"/>
        </w:rPr>
        <w:t xml:space="preserve">                                                 </w:t>
      </w:r>
      <w:r w:rsidRPr="00857957">
        <w:rPr>
          <w:rFonts w:ascii="Calibri" w:hAnsi="Calibri"/>
          <w:smallCaps w:val="0"/>
          <w:color w:val="000000"/>
          <w:u w:val="none"/>
          <w:shd w:val="clear" w:color="auto" w:fill="FFFFFF"/>
        </w:rPr>
        <w:br/>
      </w:r>
    </w:p>
    <w:p w:rsidR="00833333" w:rsidRPr="00833333" w:rsidRDefault="00833333" w:rsidP="00833333">
      <w:pPr>
        <w:ind w:left="720"/>
        <w:rPr>
          <w:rFonts w:ascii="Times New Roman" w:eastAsia="Calibri" w:hAnsi="Times New Roman" w:cs="Times New Roman"/>
          <w:i/>
          <w:color w:val="000000" w:themeColor="text1"/>
          <w:sz w:val="24"/>
          <w:szCs w:val="36"/>
        </w:rPr>
      </w:pPr>
      <w:r w:rsidRPr="00833333">
        <w:rPr>
          <w:rFonts w:ascii="Calibri" w:hAnsi="Calibri"/>
          <w:b/>
          <w:i/>
          <w:color w:val="000000"/>
          <w:szCs w:val="28"/>
          <w:u w:val="single"/>
          <w:shd w:val="clear" w:color="auto" w:fill="FFFFFF"/>
        </w:rPr>
        <w:t>Summary:</w:t>
      </w:r>
      <w:r w:rsidRPr="00833333">
        <w:rPr>
          <w:rFonts w:ascii="Calibri" w:hAnsi="Calibri"/>
          <w:i/>
          <w:color w:val="000000"/>
          <w:szCs w:val="28"/>
          <w:shd w:val="clear" w:color="auto" w:fill="FFFFFF"/>
        </w:rPr>
        <w:t xml:space="preserve">  </w:t>
      </w:r>
      <w:r w:rsidRPr="00833333">
        <w:rPr>
          <w:rFonts w:eastAsia="Calibri" w:cs="Times New Roman"/>
          <w:i/>
          <w:color w:val="000000" w:themeColor="text1"/>
          <w:szCs w:val="28"/>
        </w:rPr>
        <w:t xml:space="preserve">The relocation of the Town Clerk from 4 Elm Street in </w:t>
      </w:r>
      <w:proofErr w:type="spellStart"/>
      <w:r w:rsidRPr="00833333">
        <w:rPr>
          <w:rFonts w:eastAsia="Calibri" w:cs="Times New Roman"/>
          <w:i/>
          <w:color w:val="000000" w:themeColor="text1"/>
          <w:szCs w:val="28"/>
        </w:rPr>
        <w:t>Baldwinville</w:t>
      </w:r>
      <w:proofErr w:type="spellEnd"/>
      <w:r w:rsidRPr="00833333">
        <w:rPr>
          <w:rFonts w:eastAsia="Calibri" w:cs="Times New Roman"/>
          <w:i/>
          <w:color w:val="000000" w:themeColor="text1"/>
          <w:szCs w:val="28"/>
        </w:rPr>
        <w:t xml:space="preserve"> to the </w:t>
      </w:r>
      <w:proofErr w:type="gramStart"/>
      <w:r w:rsidRPr="00833333">
        <w:rPr>
          <w:rFonts w:eastAsia="Calibri" w:cs="Times New Roman"/>
          <w:i/>
          <w:color w:val="000000" w:themeColor="text1"/>
          <w:szCs w:val="28"/>
        </w:rPr>
        <w:t>new</w:t>
      </w:r>
      <w:proofErr w:type="gramEnd"/>
      <w:r w:rsidRPr="00833333">
        <w:rPr>
          <w:rFonts w:eastAsia="Calibri" w:cs="Times New Roman"/>
          <w:i/>
          <w:color w:val="000000" w:themeColor="text1"/>
          <w:szCs w:val="28"/>
        </w:rPr>
        <w:t xml:space="preserve"> Town Hall on Patriot’s Road necessitates constru</w:t>
      </w:r>
      <w:r w:rsidRPr="00833333">
        <w:rPr>
          <w:rFonts w:eastAsia="Calibri" w:cs="Times New Roman"/>
          <w:i/>
          <w:color w:val="000000" w:themeColor="text1"/>
          <w:szCs w:val="28"/>
        </w:rPr>
        <w:t>c</w:t>
      </w:r>
      <w:r w:rsidRPr="00833333">
        <w:rPr>
          <w:rFonts w:eastAsia="Calibri" w:cs="Times New Roman"/>
          <w:i/>
          <w:color w:val="000000" w:themeColor="text1"/>
          <w:szCs w:val="28"/>
        </w:rPr>
        <w:t>tion of a new vault.  Community Preservation funds would be used to build a fire and water proof vault (10’x 12’) as an addition to the west side of Town Hall.</w:t>
      </w:r>
      <w:r w:rsidRPr="00833333">
        <w:rPr>
          <w:rFonts w:ascii="Times New Roman" w:eastAsia="Calibri" w:hAnsi="Times New Roman" w:cs="Times New Roman"/>
          <w:i/>
          <w:color w:val="000000" w:themeColor="text1"/>
          <w:sz w:val="24"/>
          <w:szCs w:val="36"/>
        </w:rPr>
        <w:t xml:space="preserve">  </w:t>
      </w:r>
    </w:p>
    <w:p w:rsidR="00833333" w:rsidRDefault="00833333" w:rsidP="00833333">
      <w:pPr>
        <w:spacing w:line="240" w:lineRule="auto"/>
        <w:ind w:left="720"/>
        <w:rPr>
          <w:rFonts w:ascii="Calibri" w:hAnsi="Calibri"/>
          <w:color w:val="000000"/>
          <w:szCs w:val="28"/>
          <w:shd w:val="clear" w:color="auto" w:fill="FFFFFF"/>
        </w:rPr>
      </w:pPr>
      <w:r w:rsidRPr="00833333">
        <w:rPr>
          <w:rFonts w:ascii="Calibri" w:hAnsi="Calibri"/>
          <w:b/>
          <w:color w:val="000000"/>
          <w:szCs w:val="28"/>
          <w:u w:val="single"/>
          <w:shd w:val="clear" w:color="auto" w:fill="FFFFFF"/>
        </w:rPr>
        <w:t>Main motion:</w:t>
      </w:r>
      <w:r w:rsidRPr="00833333">
        <w:rPr>
          <w:rFonts w:ascii="Calibri" w:hAnsi="Calibri"/>
          <w:color w:val="000000"/>
          <w:szCs w:val="28"/>
          <w:shd w:val="clear" w:color="auto" w:fill="FFFFFF"/>
        </w:rPr>
        <w:t xml:space="preserve">  </w:t>
      </w:r>
      <w:r>
        <w:rPr>
          <w:rFonts w:ascii="Calibri" w:hAnsi="Calibri"/>
          <w:color w:val="000000"/>
          <w:szCs w:val="28"/>
          <w:shd w:val="clear" w:color="auto" w:fill="FFFFFF"/>
        </w:rPr>
        <w:t xml:space="preserve">I move </w:t>
      </w:r>
      <w:r w:rsidRPr="00833333">
        <w:rPr>
          <w:rFonts w:ascii="Calibri" w:hAnsi="Calibri"/>
          <w:color w:val="000000"/>
          <w:szCs w:val="28"/>
          <w:shd w:val="clear" w:color="auto" w:fill="FFFFFF"/>
        </w:rPr>
        <w:t xml:space="preserve">that </w:t>
      </w:r>
      <w:r>
        <w:rPr>
          <w:rFonts w:ascii="Calibri" w:hAnsi="Calibri"/>
          <w:color w:val="000000"/>
          <w:szCs w:val="28"/>
          <w:shd w:val="clear" w:color="auto" w:fill="FFFFFF"/>
        </w:rPr>
        <w:t>One Hundred Twenty Thousand Dollars ($120,000)</w:t>
      </w:r>
      <w:r w:rsidRPr="00833333">
        <w:rPr>
          <w:rFonts w:ascii="Calibri" w:hAnsi="Calibri"/>
          <w:color w:val="000000"/>
          <w:szCs w:val="28"/>
          <w:shd w:val="clear" w:color="auto" w:fill="FFFFFF"/>
        </w:rPr>
        <w:t xml:space="preserve"> be appropriated from the Community Preservation General R</w:t>
      </w:r>
      <w:r w:rsidRPr="00833333">
        <w:rPr>
          <w:rFonts w:ascii="Calibri" w:hAnsi="Calibri"/>
          <w:color w:val="000000"/>
          <w:szCs w:val="28"/>
          <w:shd w:val="clear" w:color="auto" w:fill="FFFFFF"/>
        </w:rPr>
        <w:t>e</w:t>
      </w:r>
      <w:r w:rsidRPr="00833333">
        <w:rPr>
          <w:rFonts w:ascii="Calibri" w:hAnsi="Calibri"/>
          <w:color w:val="000000"/>
          <w:szCs w:val="28"/>
          <w:shd w:val="clear" w:color="auto" w:fill="FFFFFF"/>
        </w:rPr>
        <w:t xml:space="preserve">serve Fund to be spent by the Town Administrator to construct a fire and water proof vault at 160 Patriot’s Road for the Town Clerk.  </w:t>
      </w:r>
    </w:p>
    <w:p w:rsidR="00202A48" w:rsidRDefault="00202A48" w:rsidP="00833333">
      <w:pPr>
        <w:spacing w:line="240" w:lineRule="auto"/>
        <w:ind w:left="720"/>
        <w:rPr>
          <w:rFonts w:ascii="Calibri" w:hAnsi="Calibri"/>
          <w:color w:val="000000"/>
          <w:szCs w:val="28"/>
          <w:shd w:val="clear" w:color="auto" w:fill="FFFFFF"/>
        </w:rPr>
      </w:pPr>
    </w:p>
    <w:p w:rsidR="00202A48" w:rsidRDefault="00202A48" w:rsidP="00202A48">
      <w:pPr>
        <w:ind w:left="720"/>
      </w:pPr>
      <w:r>
        <w:t>Advisory Board recommendation:</w:t>
      </w:r>
      <w:r w:rsidR="003510F9">
        <w:t xml:space="preserve"> </w:t>
      </w:r>
      <w:r w:rsidR="007B6317">
        <w:t xml:space="preserve">  </w:t>
      </w:r>
      <w:r w:rsidR="005034C3" w:rsidRPr="007B6317">
        <w:rPr>
          <w:b/>
        </w:rPr>
        <w:t>Yes</w:t>
      </w:r>
      <w:r w:rsidR="005034C3">
        <w:t xml:space="preserve"> </w:t>
      </w:r>
      <w:r w:rsidR="007B6317">
        <w:t xml:space="preserve">       </w:t>
      </w:r>
      <w:r w:rsidR="005034C3">
        <w:t>3-2</w:t>
      </w:r>
      <w:r w:rsidR="007B6317">
        <w:t xml:space="preserve">   1 </w:t>
      </w:r>
      <w:proofErr w:type="gramStart"/>
      <w:r w:rsidR="007B6317">
        <w:t>abstain</w:t>
      </w:r>
      <w:proofErr w:type="gramEnd"/>
    </w:p>
    <w:p w:rsidR="00202A48" w:rsidRDefault="00202A48" w:rsidP="00202A48">
      <w:pPr>
        <w:ind w:left="720"/>
      </w:pPr>
    </w:p>
    <w:p w:rsidR="00202A48" w:rsidRDefault="00202A48" w:rsidP="00202A48">
      <w:pPr>
        <w:ind w:left="720"/>
      </w:pPr>
      <w:r>
        <w:t>Advisory Board Comments:</w:t>
      </w:r>
    </w:p>
    <w:p w:rsidR="007B6317" w:rsidRDefault="007B6317" w:rsidP="00202A48">
      <w:pPr>
        <w:ind w:left="720"/>
      </w:pPr>
      <w:r>
        <w:lastRenderedPageBreak/>
        <w:t>The Advisory Board recognizes that the Town Clerk must have a vault that is fire and water proof and that is why they supported this article, however, the board hopes that the citizens of the town will be presented with mult</w:t>
      </w:r>
      <w:r>
        <w:t>i</w:t>
      </w:r>
      <w:r>
        <w:t>ple options for the Town Clerk</w:t>
      </w:r>
      <w:r w:rsidR="00AE3B72">
        <w:t>’</w:t>
      </w:r>
      <w:r>
        <w:t>s vault.</w:t>
      </w:r>
    </w:p>
    <w:p w:rsidR="00202A48" w:rsidRDefault="00202A48" w:rsidP="00202A48">
      <w:pPr>
        <w:ind w:left="720"/>
      </w:pPr>
    </w:p>
    <w:p w:rsidR="00202A48" w:rsidRPr="00833333" w:rsidRDefault="00202A48" w:rsidP="00833333">
      <w:pPr>
        <w:spacing w:line="240" w:lineRule="auto"/>
        <w:ind w:left="720"/>
        <w:rPr>
          <w:rFonts w:ascii="Calibri" w:hAnsi="Calibri"/>
          <w:color w:val="000000"/>
          <w:szCs w:val="28"/>
          <w:shd w:val="clear" w:color="auto" w:fill="FFFFFF"/>
        </w:rPr>
      </w:pPr>
    </w:p>
    <w:p w:rsidR="00485FA8" w:rsidRPr="00485FA8" w:rsidRDefault="005624EA" w:rsidP="006F0AEA">
      <w:pPr>
        <w:pStyle w:val="Heading2"/>
        <w:spacing w:line="276" w:lineRule="auto"/>
        <w:rPr>
          <w:rFonts w:eastAsia="Times New Roman"/>
        </w:rPr>
      </w:pPr>
      <w:bookmarkStart w:id="49" w:name="_Toc400444729"/>
      <w:r>
        <w:rPr>
          <w:rFonts w:eastAsia="Times New Roman"/>
        </w:rPr>
        <w:t>COMMUNITY PRESERVATION FUNDS FOR CIVIL WAR MONUMENT</w:t>
      </w:r>
      <w:bookmarkEnd w:id="49"/>
    </w:p>
    <w:p w:rsidR="00CA7709" w:rsidRPr="00CA7709" w:rsidRDefault="00CA7709" w:rsidP="00CA7709">
      <w:pPr>
        <w:spacing w:after="0" w:line="240" w:lineRule="auto"/>
        <w:ind w:left="720"/>
        <w:outlineLvl w:val="1"/>
        <w:rPr>
          <w:b/>
        </w:rPr>
      </w:pPr>
      <w:r w:rsidRPr="00CA7709">
        <w:t xml:space="preserve">To see if the Town will vote to appropriate </w:t>
      </w:r>
      <w:r w:rsidR="009F537D">
        <w:t>Three Thousand Dollars (</w:t>
      </w:r>
      <w:r w:rsidRPr="00CA7709">
        <w:t>$3,000</w:t>
      </w:r>
      <w:r w:rsidR="009F537D">
        <w:t>)</w:t>
      </w:r>
      <w:r w:rsidRPr="00CA7709">
        <w:t xml:space="preserve"> from the Templeton Community Preservation General Reserve Fund to supplement funds approved under Article 24 of the May 17, 2014 Annual Town Meeting to preserve, rehabilitate and restore the Franklin J. Jackson Civil War Monument in the Templeton Common Burial Ground; or to take any other action relative thereto.     </w:t>
      </w:r>
      <w:r>
        <w:br/>
      </w:r>
      <w:r w:rsidRPr="00CA7709">
        <w:rPr>
          <w:b/>
        </w:rPr>
        <w:t>(Board of Selectmen</w:t>
      </w:r>
      <w:r w:rsidR="00643042">
        <w:rPr>
          <w:b/>
        </w:rPr>
        <w:t xml:space="preserve"> for the Community Preservation Committee</w:t>
      </w:r>
      <w:r w:rsidRPr="00CA7709">
        <w:rPr>
          <w:b/>
        </w:rPr>
        <w:t>)</w:t>
      </w:r>
    </w:p>
    <w:p w:rsidR="00CA7709" w:rsidRPr="00CA7709" w:rsidRDefault="00CA7709" w:rsidP="00CA7709">
      <w:pPr>
        <w:spacing w:after="0" w:line="240" w:lineRule="auto"/>
        <w:ind w:left="720"/>
        <w:outlineLvl w:val="1"/>
      </w:pPr>
    </w:p>
    <w:p w:rsidR="00CA7709" w:rsidRPr="00CA7709" w:rsidRDefault="00CA7709" w:rsidP="00CA7709">
      <w:pPr>
        <w:spacing w:line="240" w:lineRule="auto"/>
        <w:ind w:left="720"/>
        <w:rPr>
          <w:i/>
        </w:rPr>
      </w:pPr>
      <w:r w:rsidRPr="00CA7709">
        <w:rPr>
          <w:b/>
          <w:i/>
          <w:u w:val="single"/>
        </w:rPr>
        <w:t>Summary:</w:t>
      </w:r>
      <w:r w:rsidRPr="00CA7709">
        <w:rPr>
          <w:i/>
        </w:rPr>
        <w:t xml:space="preserve">  The Annual Town Meeting of May 17, 2014 voted $31,000 from the Community Preservation Fund to support restoration of the Civil War Monument, contingent upon a $7,500 grant from the </w:t>
      </w:r>
      <w:r w:rsidR="004F636A">
        <w:rPr>
          <w:i/>
        </w:rPr>
        <w:t xml:space="preserve">U.S. </w:t>
      </w:r>
      <w:r w:rsidRPr="00CA7709">
        <w:rPr>
          <w:i/>
        </w:rPr>
        <w:t>Veterans Admi</w:t>
      </w:r>
      <w:r w:rsidRPr="00CA7709">
        <w:rPr>
          <w:i/>
        </w:rPr>
        <w:t>n</w:t>
      </w:r>
      <w:r w:rsidRPr="00CA7709">
        <w:rPr>
          <w:i/>
        </w:rPr>
        <w:t xml:space="preserve">istration.  The lowest bid for the project </w:t>
      </w:r>
      <w:r w:rsidR="009F537D">
        <w:rPr>
          <w:i/>
        </w:rPr>
        <w:t>is</w:t>
      </w:r>
      <w:r w:rsidRPr="00CA7709">
        <w:rPr>
          <w:i/>
        </w:rPr>
        <w:t xml:space="preserve"> $34,000, so the additional sum</w:t>
      </w:r>
      <w:r>
        <w:rPr>
          <w:i/>
        </w:rPr>
        <w:t xml:space="preserve"> of $3000</w:t>
      </w:r>
      <w:r w:rsidRPr="00CA7709">
        <w:rPr>
          <w:i/>
        </w:rPr>
        <w:t xml:space="preserve"> is required. </w:t>
      </w:r>
    </w:p>
    <w:p w:rsidR="00CA7709" w:rsidRDefault="00CA7709" w:rsidP="00CA7709">
      <w:pPr>
        <w:ind w:left="720"/>
      </w:pPr>
      <w:r w:rsidRPr="00EB7B89">
        <w:rPr>
          <w:b/>
          <w:u w:val="single"/>
        </w:rPr>
        <w:t>Main motion:</w:t>
      </w:r>
      <w:r w:rsidRPr="00CA7709">
        <w:t xml:space="preserve">    </w:t>
      </w:r>
      <w:r>
        <w:t xml:space="preserve">I move </w:t>
      </w:r>
      <w:r w:rsidRPr="00CA7709">
        <w:t xml:space="preserve">that </w:t>
      </w:r>
      <w:r>
        <w:t>Three Thousand Dollars (</w:t>
      </w:r>
      <w:r w:rsidRPr="00CA7709">
        <w:t>$3,000</w:t>
      </w:r>
      <w:r>
        <w:t xml:space="preserve">) </w:t>
      </w:r>
      <w:r w:rsidRPr="00CA7709">
        <w:t>be transferred from the Community Preservation General Reserve Fund to the Cemetery Department to supplement funding for the preservation, rehabilitation and restoration of the Franklin J. Jackson Civil War Monument</w:t>
      </w:r>
    </w:p>
    <w:p w:rsidR="00202A48" w:rsidRDefault="00202A48" w:rsidP="00CA7709">
      <w:pPr>
        <w:ind w:left="720"/>
      </w:pPr>
    </w:p>
    <w:p w:rsidR="00202A48" w:rsidRDefault="00202A48" w:rsidP="00202A48">
      <w:pPr>
        <w:ind w:left="720"/>
      </w:pPr>
      <w:r>
        <w:t>Advisory Board recommendation:</w:t>
      </w:r>
      <w:r w:rsidR="00C21D43">
        <w:t xml:space="preserve">  </w:t>
      </w:r>
      <w:r w:rsidR="007B6317">
        <w:t xml:space="preserve">   </w:t>
      </w:r>
      <w:r w:rsidR="00C21D43" w:rsidRPr="007B6317">
        <w:rPr>
          <w:b/>
        </w:rPr>
        <w:t xml:space="preserve">Yes </w:t>
      </w:r>
      <w:r w:rsidR="007B6317">
        <w:t xml:space="preserve">       </w:t>
      </w:r>
      <w:r w:rsidR="00C21D43">
        <w:t>5-1</w:t>
      </w:r>
    </w:p>
    <w:p w:rsidR="00202A48" w:rsidRDefault="00202A48" w:rsidP="00202A48">
      <w:pPr>
        <w:ind w:left="720"/>
      </w:pPr>
    </w:p>
    <w:p w:rsidR="00202A48" w:rsidRDefault="00202A48" w:rsidP="00202A48">
      <w:pPr>
        <w:ind w:left="720"/>
      </w:pPr>
      <w:r>
        <w:t>Advisory Board Comments:</w:t>
      </w:r>
    </w:p>
    <w:p w:rsidR="00202A48" w:rsidRDefault="00202A48" w:rsidP="00202A48">
      <w:pPr>
        <w:ind w:left="720"/>
      </w:pPr>
    </w:p>
    <w:p w:rsidR="00202A48" w:rsidRDefault="00202A48" w:rsidP="00202A48">
      <w:pPr>
        <w:ind w:left="720"/>
      </w:pPr>
    </w:p>
    <w:p w:rsidR="00202A48" w:rsidRDefault="00202A48" w:rsidP="00CA7709">
      <w:pPr>
        <w:ind w:left="720"/>
      </w:pPr>
    </w:p>
    <w:p w:rsidR="00E04CD3" w:rsidRDefault="00E04CD3" w:rsidP="006F0AEA">
      <w:pPr>
        <w:pStyle w:val="Heading2"/>
        <w:spacing w:line="276" w:lineRule="auto"/>
      </w:pPr>
      <w:bookmarkStart w:id="50" w:name="_Toc400444730"/>
      <w:r>
        <w:t>ACCEPTANCE OF WHITE CIRCLE AS A PUBLIC WAY</w:t>
      </w:r>
      <w:bookmarkEnd w:id="50"/>
    </w:p>
    <w:p w:rsidR="00CA7709" w:rsidRPr="00CA7709" w:rsidRDefault="00010794" w:rsidP="00CA7709">
      <w:pPr>
        <w:ind w:left="720"/>
        <w:rPr>
          <w:b/>
          <w:szCs w:val="28"/>
        </w:rPr>
      </w:pPr>
      <w:r w:rsidRPr="00010794">
        <w:t>To se</w:t>
      </w:r>
      <w:r>
        <w:t>e if the Town will accept as a public</w:t>
      </w:r>
      <w:r w:rsidRPr="00010794">
        <w:t xml:space="preserve"> way, as recommended by the Planning Board and laid out by the Board of Selectmen pursuant to G.L. c. 41 and c. 82, the layout of White Circle from the southeastern sid</w:t>
      </w:r>
      <w:r w:rsidRPr="00010794">
        <w:t>e</w:t>
      </w:r>
      <w:r w:rsidRPr="00010794">
        <w:t xml:space="preserve">line of South Road and as shown on the set of plans containing eight (8) sheets entitled “Definitive Subdivision Plan of White Estates Subdivision, Templeton, MA,” prepared by </w:t>
      </w:r>
      <w:proofErr w:type="spellStart"/>
      <w:r w:rsidRPr="00010794">
        <w:t>Szoc</w:t>
      </w:r>
      <w:proofErr w:type="spellEnd"/>
      <w:r w:rsidRPr="00010794">
        <w:t xml:space="preserve"> Surveyors, dated May 10, 2005, revised November 18, 2005</w:t>
      </w:r>
      <w:r w:rsidR="004F636A">
        <w:t xml:space="preserve">, </w:t>
      </w:r>
      <w:r w:rsidRPr="00010794">
        <w:t xml:space="preserve"> and recorded at the Worcester County Registry of Deeds in Plan Book 840 as Plan No. 27; </w:t>
      </w:r>
      <w:r>
        <w:t xml:space="preserve">and </w:t>
      </w:r>
      <w:r w:rsidRPr="00010794">
        <w:t>to authorize the Board of S</w:t>
      </w:r>
      <w:r w:rsidRPr="00010794">
        <w:t>e</w:t>
      </w:r>
      <w:r w:rsidRPr="00010794">
        <w:t>lectmen to acquire by pur</w:t>
      </w:r>
      <w:r>
        <w:t>chase, gift or</w:t>
      </w:r>
      <w:r w:rsidRPr="00010794">
        <w:t xml:space="preserve"> eminent domain, such land, slope, drainage, utility and other easements as may be necessary to effectuate the layout and acceptance of such street as a </w:t>
      </w:r>
      <w:r>
        <w:t>public</w:t>
      </w:r>
      <w:r w:rsidRPr="00010794">
        <w:t xml:space="preserve"> way; </w:t>
      </w:r>
      <w:r>
        <w:t xml:space="preserve">and </w:t>
      </w:r>
      <w:r w:rsidRPr="00010794">
        <w:t>to raise and a</w:t>
      </w:r>
      <w:r w:rsidRPr="00010794">
        <w:t>p</w:t>
      </w:r>
      <w:r w:rsidRPr="00010794">
        <w:t>propriate, transfer from available funds, or borrow pursuant to any appl</w:t>
      </w:r>
      <w:r w:rsidRPr="00010794">
        <w:t>i</w:t>
      </w:r>
      <w:r w:rsidRPr="00010794">
        <w:t>cable statute a sum of money for such purposes, including the payment of all costs incidental and relative thereto; or to take any action relat</w:t>
      </w:r>
      <w:r>
        <w:t>ive</w:t>
      </w:r>
      <w:r w:rsidRPr="00010794">
        <w:t xml:space="preserve"> ther</w:t>
      </w:r>
      <w:r w:rsidRPr="00010794">
        <w:t>e</w:t>
      </w:r>
      <w:r w:rsidRPr="00010794">
        <w:t>to.</w:t>
      </w:r>
      <w:r w:rsidR="00CA7709" w:rsidRPr="00010794">
        <w:br/>
      </w:r>
      <w:r w:rsidR="00CA7709" w:rsidRPr="00CA7709">
        <w:rPr>
          <w:b/>
          <w:szCs w:val="28"/>
        </w:rPr>
        <w:t>(Board of Selectmen</w:t>
      </w:r>
      <w:r w:rsidR="00643042">
        <w:rPr>
          <w:b/>
          <w:szCs w:val="28"/>
        </w:rPr>
        <w:t xml:space="preserve"> for the Planning Board</w:t>
      </w:r>
      <w:r w:rsidR="00CA7709" w:rsidRPr="00CA7709">
        <w:rPr>
          <w:b/>
          <w:szCs w:val="28"/>
        </w:rPr>
        <w:t>)</w:t>
      </w:r>
    </w:p>
    <w:p w:rsidR="00485FA8" w:rsidRDefault="00485FA8" w:rsidP="006F0AEA">
      <w:pPr>
        <w:ind w:left="720"/>
        <w:rPr>
          <w:i/>
          <w:szCs w:val="28"/>
        </w:rPr>
      </w:pPr>
      <w:r w:rsidRPr="00485FA8">
        <w:rPr>
          <w:b/>
          <w:i/>
          <w:szCs w:val="28"/>
          <w:u w:val="single"/>
        </w:rPr>
        <w:t xml:space="preserve">Summary:   </w:t>
      </w:r>
      <w:r w:rsidRPr="00485FA8">
        <w:rPr>
          <w:i/>
          <w:szCs w:val="28"/>
        </w:rPr>
        <w:t xml:space="preserve">White Circle, a road and </w:t>
      </w:r>
      <w:r>
        <w:rPr>
          <w:i/>
          <w:szCs w:val="28"/>
        </w:rPr>
        <w:t>c</w:t>
      </w:r>
      <w:r w:rsidRPr="00485FA8">
        <w:rPr>
          <w:i/>
          <w:szCs w:val="28"/>
        </w:rPr>
        <w:t>ul</w:t>
      </w:r>
      <w:r>
        <w:rPr>
          <w:i/>
          <w:szCs w:val="28"/>
        </w:rPr>
        <w:t>-d</w:t>
      </w:r>
      <w:r w:rsidRPr="00485FA8">
        <w:rPr>
          <w:i/>
          <w:szCs w:val="28"/>
        </w:rPr>
        <w:t>e</w:t>
      </w:r>
      <w:r>
        <w:rPr>
          <w:i/>
          <w:szCs w:val="28"/>
        </w:rPr>
        <w:t>-s</w:t>
      </w:r>
      <w:r w:rsidRPr="00485FA8">
        <w:rPr>
          <w:i/>
          <w:szCs w:val="28"/>
        </w:rPr>
        <w:t>ac was buil</w:t>
      </w:r>
      <w:r w:rsidR="004F636A">
        <w:rPr>
          <w:i/>
          <w:szCs w:val="28"/>
        </w:rPr>
        <w:t>t</w:t>
      </w:r>
      <w:r w:rsidRPr="00485FA8">
        <w:rPr>
          <w:i/>
          <w:szCs w:val="28"/>
        </w:rPr>
        <w:t xml:space="preserve"> off South Road for </w:t>
      </w:r>
      <w:r>
        <w:rPr>
          <w:i/>
          <w:szCs w:val="28"/>
        </w:rPr>
        <w:t>the White Estate Subd</w:t>
      </w:r>
      <w:r w:rsidRPr="00485FA8">
        <w:rPr>
          <w:i/>
          <w:szCs w:val="28"/>
        </w:rPr>
        <w:t>ivision. The infrastructure, including the road</w:t>
      </w:r>
      <w:r>
        <w:rPr>
          <w:i/>
          <w:szCs w:val="28"/>
        </w:rPr>
        <w:t>,</w:t>
      </w:r>
      <w:r w:rsidRPr="00485FA8">
        <w:rPr>
          <w:i/>
          <w:szCs w:val="28"/>
        </w:rPr>
        <w:t xml:space="preserve"> was </w:t>
      </w:r>
      <w:r>
        <w:rPr>
          <w:i/>
          <w:szCs w:val="28"/>
        </w:rPr>
        <w:t>built for the subdivision;</w:t>
      </w:r>
      <w:r w:rsidRPr="00485FA8">
        <w:rPr>
          <w:i/>
          <w:szCs w:val="28"/>
        </w:rPr>
        <w:t xml:space="preserve"> however, when the housing market declined, hou</w:t>
      </w:r>
      <w:r w:rsidRPr="00485FA8">
        <w:rPr>
          <w:i/>
          <w:szCs w:val="28"/>
        </w:rPr>
        <w:t>s</w:t>
      </w:r>
      <w:r w:rsidRPr="00485FA8">
        <w:rPr>
          <w:i/>
          <w:szCs w:val="28"/>
        </w:rPr>
        <w:t>es were never built at White Estat</w:t>
      </w:r>
      <w:r w:rsidR="004F636A">
        <w:rPr>
          <w:i/>
          <w:szCs w:val="28"/>
        </w:rPr>
        <w:t>es. The road now qualifies for T</w:t>
      </w:r>
      <w:r w:rsidRPr="00485FA8">
        <w:rPr>
          <w:i/>
          <w:szCs w:val="28"/>
        </w:rPr>
        <w:t xml:space="preserve">own </w:t>
      </w:r>
      <w:r w:rsidR="005027AE">
        <w:rPr>
          <w:i/>
          <w:szCs w:val="28"/>
        </w:rPr>
        <w:t>a</w:t>
      </w:r>
      <w:r w:rsidR="005027AE">
        <w:rPr>
          <w:i/>
          <w:szCs w:val="28"/>
        </w:rPr>
        <w:t>c</w:t>
      </w:r>
      <w:r w:rsidR="005027AE">
        <w:rPr>
          <w:i/>
          <w:szCs w:val="28"/>
        </w:rPr>
        <w:t>ceptance</w:t>
      </w:r>
      <w:r>
        <w:rPr>
          <w:i/>
          <w:szCs w:val="28"/>
        </w:rPr>
        <w:t xml:space="preserve">, having the top course of tarmac </w:t>
      </w:r>
      <w:r w:rsidRPr="00485FA8">
        <w:rPr>
          <w:i/>
          <w:szCs w:val="28"/>
        </w:rPr>
        <w:t xml:space="preserve">installed </w:t>
      </w:r>
      <w:r>
        <w:rPr>
          <w:i/>
          <w:szCs w:val="28"/>
        </w:rPr>
        <w:t>some</w:t>
      </w:r>
      <w:r w:rsidRPr="00485FA8">
        <w:rPr>
          <w:i/>
          <w:szCs w:val="28"/>
        </w:rPr>
        <w:t xml:space="preserve"> 19 months ago. Pe</w:t>
      </w:r>
      <w:r>
        <w:rPr>
          <w:i/>
          <w:szCs w:val="28"/>
        </w:rPr>
        <w:t>e</w:t>
      </w:r>
      <w:r w:rsidRPr="00485FA8">
        <w:rPr>
          <w:i/>
          <w:szCs w:val="28"/>
        </w:rPr>
        <w:t>r Review was performed by Whitman &amp; Bingham for the road approval.</w:t>
      </w:r>
    </w:p>
    <w:p w:rsidR="00010794" w:rsidRPr="00010794" w:rsidRDefault="00485FA8" w:rsidP="00010794">
      <w:pPr>
        <w:ind w:left="720"/>
        <w:rPr>
          <w:rFonts w:cs="Arial"/>
        </w:rPr>
      </w:pPr>
      <w:r>
        <w:rPr>
          <w:b/>
          <w:szCs w:val="28"/>
          <w:u w:val="single"/>
        </w:rPr>
        <w:t>Main motion:</w:t>
      </w:r>
      <w:r w:rsidRPr="00EE6E3F">
        <w:rPr>
          <w:b/>
          <w:szCs w:val="28"/>
        </w:rPr>
        <w:t xml:space="preserve">  </w:t>
      </w:r>
      <w:r w:rsidR="00010794" w:rsidRPr="00010794">
        <w:rPr>
          <w:rFonts w:cs="Arial"/>
        </w:rPr>
        <w:t xml:space="preserve">I move that the </w:t>
      </w:r>
      <w:r w:rsidR="00010794">
        <w:rPr>
          <w:rFonts w:cs="Arial"/>
        </w:rPr>
        <w:t>Town accept as a public</w:t>
      </w:r>
      <w:r w:rsidR="00010794" w:rsidRPr="00010794">
        <w:rPr>
          <w:rFonts w:cs="Arial"/>
        </w:rPr>
        <w:t xml:space="preserve"> way, as reco</w:t>
      </w:r>
      <w:r w:rsidR="00010794" w:rsidRPr="00010794">
        <w:rPr>
          <w:rFonts w:cs="Arial"/>
        </w:rPr>
        <w:t>m</w:t>
      </w:r>
      <w:r w:rsidR="00010794" w:rsidRPr="00010794">
        <w:rPr>
          <w:rFonts w:cs="Arial"/>
        </w:rPr>
        <w:t>mended by the Planning Board and laid out by the Board of Selectmen pu</w:t>
      </w:r>
      <w:r w:rsidR="00010794" w:rsidRPr="00010794">
        <w:rPr>
          <w:rFonts w:cs="Arial"/>
        </w:rPr>
        <w:t>r</w:t>
      </w:r>
      <w:r w:rsidR="00010794" w:rsidRPr="00010794">
        <w:rPr>
          <w:rFonts w:cs="Arial"/>
        </w:rPr>
        <w:t>suant to G.L. c. 41 and c. 82, the layout of White Circle from the southeas</w:t>
      </w:r>
      <w:r w:rsidR="00010794" w:rsidRPr="00010794">
        <w:rPr>
          <w:rFonts w:cs="Arial"/>
        </w:rPr>
        <w:t>t</w:t>
      </w:r>
      <w:r w:rsidR="00010794" w:rsidRPr="00010794">
        <w:rPr>
          <w:rFonts w:cs="Arial"/>
        </w:rPr>
        <w:t xml:space="preserve">ern sideline of South Road and as shown on the set of plans containing </w:t>
      </w:r>
      <w:r w:rsidR="00010794" w:rsidRPr="00010794">
        <w:rPr>
          <w:rFonts w:cs="Arial"/>
        </w:rPr>
        <w:lastRenderedPageBreak/>
        <w:t>eight (8) sheets entitled “Definitive Subdivision Plan of White Estates Su</w:t>
      </w:r>
      <w:r w:rsidR="00010794" w:rsidRPr="00010794">
        <w:rPr>
          <w:rFonts w:cs="Arial"/>
        </w:rPr>
        <w:t>b</w:t>
      </w:r>
      <w:r w:rsidR="00010794" w:rsidRPr="00010794">
        <w:rPr>
          <w:rFonts w:cs="Arial"/>
        </w:rPr>
        <w:t xml:space="preserve">division, Templeton, MA,” prepared by </w:t>
      </w:r>
      <w:proofErr w:type="spellStart"/>
      <w:r w:rsidR="00010794" w:rsidRPr="00010794">
        <w:rPr>
          <w:rFonts w:cs="Arial"/>
        </w:rPr>
        <w:t>Szoc</w:t>
      </w:r>
      <w:proofErr w:type="spellEnd"/>
      <w:r w:rsidR="00010794" w:rsidRPr="00010794">
        <w:rPr>
          <w:rFonts w:cs="Arial"/>
        </w:rPr>
        <w:t xml:space="preserve"> Surveyors, dated May 10, 2005, revised November 18, 2005</w:t>
      </w:r>
      <w:r w:rsidR="005027AE">
        <w:rPr>
          <w:rFonts w:cs="Arial"/>
        </w:rPr>
        <w:t xml:space="preserve">, </w:t>
      </w:r>
      <w:r w:rsidR="00010794" w:rsidRPr="00010794">
        <w:rPr>
          <w:rFonts w:cs="Arial"/>
        </w:rPr>
        <w:t xml:space="preserve"> and recorded at the Board of Worcester County Registry of Deeds in Plan Book 840 as Plan No. 27; and that the Board of Selectmen be authorized to acquire by purchase, gift and eminent domain, such land, slope, drainage, utility and other easements as may be </w:t>
      </w:r>
      <w:r w:rsidR="00EB7B89">
        <w:rPr>
          <w:rFonts w:cs="Arial"/>
        </w:rPr>
        <w:t>n</w:t>
      </w:r>
      <w:r w:rsidR="00010794" w:rsidRPr="00010794">
        <w:rPr>
          <w:rFonts w:cs="Arial"/>
        </w:rPr>
        <w:t xml:space="preserve">ecessary to effectuate the layout and acceptance of such street as a </w:t>
      </w:r>
      <w:r w:rsidR="00010794">
        <w:rPr>
          <w:rFonts w:cs="Arial"/>
        </w:rPr>
        <w:t>public</w:t>
      </w:r>
      <w:r w:rsidR="00010794" w:rsidRPr="00010794">
        <w:rPr>
          <w:rFonts w:cs="Arial"/>
        </w:rPr>
        <w:t xml:space="preserve"> way.</w:t>
      </w:r>
    </w:p>
    <w:p w:rsidR="00010794" w:rsidRDefault="00010794" w:rsidP="00010794">
      <w:pPr>
        <w:ind w:left="720"/>
        <w:rPr>
          <w:b/>
          <w:szCs w:val="28"/>
          <w:u w:val="single"/>
        </w:rPr>
      </w:pPr>
    </w:p>
    <w:p w:rsidR="00202A48" w:rsidRDefault="00202A48" w:rsidP="00202A48">
      <w:pPr>
        <w:ind w:left="720"/>
      </w:pPr>
      <w:r>
        <w:t>Advisory Board recommendation:</w:t>
      </w:r>
      <w:r w:rsidR="007B6317">
        <w:t xml:space="preserve">     </w:t>
      </w:r>
      <w:r w:rsidR="00C21D43" w:rsidRPr="007B6317">
        <w:rPr>
          <w:b/>
        </w:rPr>
        <w:t xml:space="preserve"> Yes </w:t>
      </w:r>
      <w:r w:rsidR="007B6317">
        <w:t xml:space="preserve">       </w:t>
      </w:r>
      <w:r w:rsidR="00C21D43">
        <w:t>6-0</w:t>
      </w:r>
      <w:bookmarkStart w:id="51" w:name="_GoBack"/>
      <w:bookmarkEnd w:id="51"/>
    </w:p>
    <w:p w:rsidR="00202A48" w:rsidRDefault="00202A48" w:rsidP="00202A48">
      <w:pPr>
        <w:ind w:left="720"/>
      </w:pPr>
    </w:p>
    <w:p w:rsidR="00202A48" w:rsidRDefault="00202A48" w:rsidP="00202A48">
      <w:pPr>
        <w:ind w:left="720"/>
      </w:pPr>
      <w:r>
        <w:t>Advisory Board Comments:</w:t>
      </w:r>
    </w:p>
    <w:p w:rsidR="00202A48" w:rsidRDefault="00202A48" w:rsidP="00202A48">
      <w:pPr>
        <w:ind w:left="720"/>
      </w:pPr>
    </w:p>
    <w:p w:rsidR="00202A48" w:rsidRDefault="00202A48" w:rsidP="00202A48">
      <w:pPr>
        <w:ind w:left="720"/>
      </w:pPr>
    </w:p>
    <w:p w:rsidR="00010794" w:rsidRDefault="00010794" w:rsidP="00010794">
      <w:pPr>
        <w:ind w:left="720"/>
        <w:rPr>
          <w:b/>
          <w:szCs w:val="28"/>
          <w:u w:val="single"/>
        </w:rPr>
      </w:pPr>
    </w:p>
    <w:p w:rsidR="00010794" w:rsidRDefault="00010794" w:rsidP="00010794">
      <w:pPr>
        <w:ind w:left="720"/>
        <w:rPr>
          <w:b/>
          <w:szCs w:val="28"/>
          <w:u w:val="single"/>
        </w:rPr>
      </w:pPr>
    </w:p>
    <w:p w:rsidR="00010794" w:rsidRDefault="00010794" w:rsidP="00010794">
      <w:pPr>
        <w:ind w:left="720"/>
        <w:rPr>
          <w:b/>
          <w:szCs w:val="28"/>
          <w:u w:val="single"/>
        </w:rPr>
      </w:pPr>
    </w:p>
    <w:p w:rsidR="00010794" w:rsidRDefault="00010794" w:rsidP="00010794">
      <w:pPr>
        <w:ind w:left="720"/>
        <w:rPr>
          <w:b/>
          <w:szCs w:val="28"/>
          <w:u w:val="single"/>
        </w:rPr>
      </w:pPr>
    </w:p>
    <w:p w:rsidR="00D0420E" w:rsidRPr="00F6704B" w:rsidRDefault="00D12825" w:rsidP="00A90AD7">
      <w:pPr>
        <w:rPr>
          <w:rFonts w:cs="Arial"/>
          <w:b/>
          <w:bCs/>
          <w:sz w:val="18"/>
          <w:szCs w:val="18"/>
        </w:rPr>
      </w:pPr>
      <w:r>
        <w:rPr>
          <w:rFonts w:cs="Arial"/>
        </w:rPr>
        <w:t>A</w:t>
      </w:r>
      <w:r w:rsidR="00D0420E" w:rsidRPr="00F6704B">
        <w:rPr>
          <w:rFonts w:cs="Arial"/>
        </w:rPr>
        <w:t xml:space="preserve">nd you are hereby directed to serve this warrant by posting attested copies thereof in each precinct; namely at the Post Office in Templeton, the Post Office in East Templeton, the Post Office in </w:t>
      </w:r>
      <w:proofErr w:type="spellStart"/>
      <w:r w:rsidR="00D0420E" w:rsidRPr="00F6704B">
        <w:rPr>
          <w:rFonts w:cs="Arial"/>
        </w:rPr>
        <w:t>Baldwinville</w:t>
      </w:r>
      <w:proofErr w:type="spellEnd"/>
      <w:r w:rsidR="00D0420E" w:rsidRPr="00F6704B">
        <w:rPr>
          <w:rFonts w:cs="Arial"/>
        </w:rPr>
        <w:t xml:space="preserve">, at Cote’s Market in Otter River, and at the Town Office Buildings at 4 Elm Street, </w:t>
      </w:r>
      <w:proofErr w:type="spellStart"/>
      <w:r w:rsidR="00D0420E" w:rsidRPr="00F6704B">
        <w:rPr>
          <w:rFonts w:cs="Arial"/>
        </w:rPr>
        <w:t>Baldwinville</w:t>
      </w:r>
      <w:proofErr w:type="spellEnd"/>
      <w:r w:rsidR="00D0420E" w:rsidRPr="00F6704B">
        <w:rPr>
          <w:rFonts w:cs="Arial"/>
        </w:rPr>
        <w:t xml:space="preserve">, and at </w:t>
      </w:r>
      <w:r w:rsidR="00CB2462">
        <w:rPr>
          <w:rFonts w:cs="Arial"/>
        </w:rPr>
        <w:t>160</w:t>
      </w:r>
      <w:r w:rsidR="00D0420E" w:rsidRPr="00F6704B">
        <w:rPr>
          <w:rFonts w:cs="Arial"/>
        </w:rPr>
        <w:t xml:space="preserve"> Patriots Road, </w:t>
      </w:r>
      <w:r w:rsidR="00CB2462">
        <w:rPr>
          <w:rFonts w:cs="Arial"/>
        </w:rPr>
        <w:t xml:space="preserve">East </w:t>
      </w:r>
      <w:r w:rsidR="00D0420E" w:rsidRPr="00F6704B">
        <w:rPr>
          <w:rFonts w:cs="Arial"/>
        </w:rPr>
        <w:t>Templeton, and by delivering a copy to each of the Precinct Clerks fourteen (14) days at least before the time of holding said meeting and by causing notice of the same to be published once in the Gardner News, a newspaper pu</w:t>
      </w:r>
      <w:r w:rsidR="00D0420E" w:rsidRPr="00F6704B">
        <w:rPr>
          <w:rFonts w:cs="Arial"/>
        </w:rPr>
        <w:t>b</w:t>
      </w:r>
      <w:r w:rsidR="00D0420E" w:rsidRPr="00F6704B">
        <w:rPr>
          <w:rFonts w:cs="Arial"/>
        </w:rPr>
        <w:t>lished in said Worcester County, in the City of Gardner.</w:t>
      </w:r>
    </w:p>
    <w:p w:rsidR="00D0420E" w:rsidRPr="00F6704B" w:rsidRDefault="00D0420E" w:rsidP="007A33AC">
      <w:pPr>
        <w:ind w:right="-360"/>
        <w:rPr>
          <w:rFonts w:cs="Arial"/>
        </w:rPr>
      </w:pPr>
      <w:r w:rsidRPr="00F6704B">
        <w:rPr>
          <w:rFonts w:cs="Arial"/>
        </w:rPr>
        <w:lastRenderedPageBreak/>
        <w:t xml:space="preserve">Given under our hands this </w:t>
      </w:r>
      <w:r w:rsidR="00D12825">
        <w:rPr>
          <w:rFonts w:cs="Arial"/>
        </w:rPr>
        <w:t>20</w:t>
      </w:r>
      <w:r w:rsidR="00CB2462">
        <w:rPr>
          <w:rFonts w:cs="Arial"/>
        </w:rPr>
        <w:t>th</w:t>
      </w:r>
      <w:r w:rsidRPr="00F6704B">
        <w:rPr>
          <w:rFonts w:cs="Arial"/>
        </w:rPr>
        <w:t xml:space="preserve"> day of </w:t>
      </w:r>
      <w:r w:rsidR="00CB2462">
        <w:rPr>
          <w:rFonts w:cs="Arial"/>
        </w:rPr>
        <w:t xml:space="preserve">October </w:t>
      </w:r>
      <w:r w:rsidRPr="00F6704B">
        <w:rPr>
          <w:rFonts w:cs="Arial"/>
        </w:rPr>
        <w:t>in the year AD 201</w:t>
      </w:r>
      <w:r w:rsidR="007E6761" w:rsidRPr="00F6704B">
        <w:rPr>
          <w:rFonts w:cs="Arial"/>
        </w:rPr>
        <w:t>4</w:t>
      </w:r>
      <w:r w:rsidRPr="00F6704B">
        <w:rPr>
          <w:rFonts w:cs="Arial"/>
        </w:rPr>
        <w:t>.</w:t>
      </w:r>
    </w:p>
    <w:p w:rsidR="00A90AD7" w:rsidRDefault="00A90AD7" w:rsidP="007A33AC">
      <w:pPr>
        <w:ind w:right="-360"/>
        <w:rPr>
          <w:rFonts w:cs="Arial"/>
        </w:rPr>
      </w:pPr>
    </w:p>
    <w:p w:rsidR="007074A1" w:rsidRPr="007074A1" w:rsidRDefault="007074A1" w:rsidP="007074A1">
      <w:pPr>
        <w:ind w:right="-360"/>
        <w:rPr>
          <w:rFonts w:cs="Arial"/>
        </w:rPr>
      </w:pPr>
      <w:r w:rsidRPr="007074A1">
        <w:rPr>
          <w:rFonts w:cs="Arial"/>
        </w:rPr>
        <w:t>BOARD OF SELECTMEN</w:t>
      </w:r>
      <w:r w:rsidRPr="007074A1">
        <w:rPr>
          <w:rFonts w:cs="Arial"/>
        </w:rPr>
        <w:br/>
      </w:r>
    </w:p>
    <w:p w:rsidR="007074A1" w:rsidRPr="007074A1" w:rsidRDefault="007074A1" w:rsidP="007074A1">
      <w:pPr>
        <w:ind w:right="-360"/>
        <w:rPr>
          <w:rFonts w:cs="Arial"/>
        </w:rPr>
      </w:pPr>
      <w:r w:rsidRPr="007074A1">
        <w:rPr>
          <w:rFonts w:cs="Arial"/>
        </w:rPr>
        <w:t>___________________________</w:t>
      </w:r>
    </w:p>
    <w:p w:rsidR="007074A1" w:rsidRPr="007074A1" w:rsidRDefault="007074A1" w:rsidP="007074A1">
      <w:pPr>
        <w:ind w:right="-360"/>
        <w:rPr>
          <w:rFonts w:cs="Arial"/>
        </w:rPr>
      </w:pPr>
      <w:proofErr w:type="spellStart"/>
      <w:r w:rsidRPr="007074A1">
        <w:rPr>
          <w:rFonts w:cs="Arial"/>
        </w:rPr>
        <w:t>Kenn</w:t>
      </w:r>
      <w:proofErr w:type="spellEnd"/>
      <w:r w:rsidRPr="007074A1">
        <w:rPr>
          <w:rFonts w:cs="Arial"/>
        </w:rPr>
        <w:t xml:space="preserve"> Robinson, Chairman</w:t>
      </w:r>
    </w:p>
    <w:p w:rsidR="007074A1" w:rsidRPr="007074A1" w:rsidRDefault="007074A1" w:rsidP="007074A1">
      <w:pPr>
        <w:ind w:right="-360"/>
        <w:rPr>
          <w:rFonts w:cs="Arial"/>
        </w:rPr>
      </w:pPr>
      <w:r w:rsidRPr="007074A1">
        <w:rPr>
          <w:rFonts w:cs="Arial"/>
        </w:rPr>
        <w:t>___________________________</w:t>
      </w:r>
    </w:p>
    <w:p w:rsidR="007074A1" w:rsidRPr="007074A1" w:rsidRDefault="007074A1" w:rsidP="007074A1">
      <w:pPr>
        <w:ind w:right="-360"/>
        <w:rPr>
          <w:rFonts w:cs="Arial"/>
        </w:rPr>
      </w:pPr>
      <w:r w:rsidRPr="007074A1">
        <w:rPr>
          <w:rFonts w:cs="Arial"/>
        </w:rPr>
        <w:t>John Columbus, Vice Chairman</w:t>
      </w:r>
    </w:p>
    <w:p w:rsidR="007074A1" w:rsidRPr="007074A1" w:rsidRDefault="007074A1" w:rsidP="007074A1">
      <w:pPr>
        <w:ind w:right="-360"/>
        <w:rPr>
          <w:rFonts w:cs="Arial"/>
        </w:rPr>
      </w:pPr>
      <w:r w:rsidRPr="007074A1">
        <w:rPr>
          <w:rFonts w:cs="Arial"/>
        </w:rPr>
        <w:t>___________________________</w:t>
      </w:r>
    </w:p>
    <w:p w:rsidR="007074A1" w:rsidRPr="007074A1" w:rsidRDefault="007074A1" w:rsidP="007074A1">
      <w:pPr>
        <w:ind w:right="-360"/>
        <w:rPr>
          <w:rFonts w:cs="Arial"/>
        </w:rPr>
      </w:pPr>
      <w:r w:rsidRPr="007074A1">
        <w:rPr>
          <w:rFonts w:cs="Arial"/>
        </w:rPr>
        <w:t>Doug Morrison, Clerk</w:t>
      </w:r>
    </w:p>
    <w:p w:rsidR="007074A1" w:rsidRPr="007074A1" w:rsidRDefault="007074A1" w:rsidP="007074A1">
      <w:pPr>
        <w:ind w:right="-360"/>
        <w:rPr>
          <w:rFonts w:cs="Arial"/>
        </w:rPr>
      </w:pPr>
      <w:r w:rsidRPr="007074A1">
        <w:rPr>
          <w:rFonts w:cs="Arial"/>
        </w:rPr>
        <w:t>___________________________</w:t>
      </w:r>
    </w:p>
    <w:p w:rsidR="007074A1" w:rsidRPr="007074A1" w:rsidRDefault="007074A1" w:rsidP="007074A1">
      <w:pPr>
        <w:ind w:right="-360"/>
        <w:rPr>
          <w:rFonts w:cs="Arial"/>
        </w:rPr>
      </w:pPr>
      <w:r w:rsidRPr="007074A1">
        <w:rPr>
          <w:rFonts w:cs="Arial"/>
        </w:rPr>
        <w:t>Julie Farrell, Member</w:t>
      </w:r>
    </w:p>
    <w:p w:rsidR="007074A1" w:rsidRPr="007074A1" w:rsidRDefault="007074A1" w:rsidP="007074A1">
      <w:pPr>
        <w:ind w:right="-360"/>
        <w:rPr>
          <w:rFonts w:cs="Arial"/>
        </w:rPr>
      </w:pPr>
      <w:r w:rsidRPr="007074A1">
        <w:rPr>
          <w:rFonts w:cs="Arial"/>
        </w:rPr>
        <w:t>___________________________</w:t>
      </w:r>
    </w:p>
    <w:p w:rsidR="007074A1" w:rsidRPr="007074A1" w:rsidRDefault="007074A1" w:rsidP="007074A1">
      <w:pPr>
        <w:ind w:right="-360"/>
        <w:rPr>
          <w:rFonts w:cs="Arial"/>
        </w:rPr>
      </w:pPr>
      <w:r w:rsidRPr="007074A1">
        <w:rPr>
          <w:rFonts w:cs="Arial"/>
        </w:rPr>
        <w:t>Diane Haley Brooks, Member</w:t>
      </w:r>
      <w:r w:rsidRPr="007074A1">
        <w:rPr>
          <w:rFonts w:cs="Arial"/>
        </w:rPr>
        <w:br/>
      </w:r>
    </w:p>
    <w:p w:rsidR="007074A1" w:rsidRPr="007074A1" w:rsidRDefault="007074A1" w:rsidP="007074A1">
      <w:pPr>
        <w:ind w:right="-360"/>
        <w:rPr>
          <w:rFonts w:cs="Arial"/>
        </w:rPr>
      </w:pPr>
    </w:p>
    <w:p w:rsidR="00D0420E" w:rsidRPr="00F6704B" w:rsidRDefault="00577482" w:rsidP="007A33AC">
      <w:pPr>
        <w:ind w:right="-360"/>
        <w:rPr>
          <w:rFonts w:cs="Arial"/>
        </w:rPr>
      </w:pPr>
      <w:r>
        <w:rPr>
          <w:rFonts w:cs="Arial"/>
        </w:rPr>
        <w:t>Tr</w:t>
      </w:r>
      <w:r w:rsidR="00D0420E" w:rsidRPr="00F6704B">
        <w:rPr>
          <w:rFonts w:cs="Arial"/>
        </w:rPr>
        <w:t>ue Copy: ATTEST</w:t>
      </w:r>
    </w:p>
    <w:p w:rsidR="00A90AD7" w:rsidRPr="00F6704B" w:rsidRDefault="00A90AD7" w:rsidP="00CD318E">
      <w:pPr>
        <w:ind w:right="-360" w:hanging="1080"/>
        <w:rPr>
          <w:rFonts w:cs="Arial"/>
        </w:rPr>
      </w:pPr>
    </w:p>
    <w:p w:rsidR="00D0420E" w:rsidRPr="00F6704B" w:rsidRDefault="00D12825" w:rsidP="00A90AD7">
      <w:pPr>
        <w:spacing w:line="240" w:lineRule="auto"/>
        <w:ind w:left="1080" w:right="-360" w:hanging="1080"/>
        <w:rPr>
          <w:rFonts w:cs="Arial"/>
        </w:rPr>
      </w:pPr>
      <w:proofErr w:type="gramStart"/>
      <w:r>
        <w:rPr>
          <w:rFonts w:cs="Arial"/>
        </w:rPr>
        <w:t>Randy  Brown</w:t>
      </w:r>
      <w:proofErr w:type="gramEnd"/>
    </w:p>
    <w:p w:rsidR="00D0420E" w:rsidRPr="00F6704B" w:rsidRDefault="00D0420E" w:rsidP="00A90AD7">
      <w:pPr>
        <w:spacing w:line="240" w:lineRule="auto"/>
        <w:ind w:left="1080" w:right="-360" w:hanging="1080"/>
        <w:rPr>
          <w:rFonts w:cs="Arial"/>
        </w:rPr>
      </w:pPr>
      <w:r w:rsidRPr="00F6704B">
        <w:rPr>
          <w:rFonts w:cs="Arial"/>
        </w:rPr>
        <w:t>Constable of Templeton</w:t>
      </w:r>
    </w:p>
    <w:p w:rsidR="00D0420E" w:rsidRPr="00F6704B" w:rsidRDefault="00D0420E" w:rsidP="007A33AC">
      <w:pPr>
        <w:ind w:left="1080" w:right="-360" w:hanging="1080"/>
        <w:rPr>
          <w:rFonts w:cs="Arial"/>
        </w:rPr>
      </w:pPr>
    </w:p>
    <w:p w:rsidR="00D0420E" w:rsidRPr="00F6704B" w:rsidRDefault="00D0420E" w:rsidP="00050244">
      <w:pPr>
        <w:rPr>
          <w:rFonts w:cs="Arial"/>
        </w:rPr>
      </w:pPr>
      <w:r w:rsidRPr="00F6704B">
        <w:rPr>
          <w:rFonts w:cs="Arial"/>
        </w:rPr>
        <w:t>OFFICER’S RETURN</w:t>
      </w:r>
    </w:p>
    <w:p w:rsidR="00CB2462" w:rsidRDefault="00D0420E" w:rsidP="00050244">
      <w:pPr>
        <w:rPr>
          <w:rFonts w:cs="Arial"/>
        </w:rPr>
      </w:pPr>
      <w:r w:rsidRPr="00F6704B">
        <w:rPr>
          <w:rFonts w:cs="Arial"/>
        </w:rPr>
        <w:lastRenderedPageBreak/>
        <w:t>WORCESTER, SS                                                       </w:t>
      </w:r>
      <w:r w:rsidR="00BC5D62">
        <w:rPr>
          <w:rFonts w:cs="Arial"/>
        </w:rPr>
        <w:t>                               </w:t>
      </w:r>
      <w:r w:rsidR="00CB2462">
        <w:rPr>
          <w:rFonts w:cs="Arial"/>
        </w:rPr>
        <w:t xml:space="preserve">October </w:t>
      </w:r>
      <w:r w:rsidR="00D12825">
        <w:rPr>
          <w:rFonts w:cs="Arial"/>
        </w:rPr>
        <w:t>20</w:t>
      </w:r>
      <w:r w:rsidR="00CB2462">
        <w:rPr>
          <w:rFonts w:cs="Arial"/>
        </w:rPr>
        <w:t>, 2014</w:t>
      </w:r>
    </w:p>
    <w:p w:rsidR="00D0420E" w:rsidRPr="00F6704B" w:rsidRDefault="00D0420E" w:rsidP="00050244">
      <w:pPr>
        <w:rPr>
          <w:rFonts w:cs="Arial"/>
        </w:rPr>
      </w:pPr>
      <w:r w:rsidRPr="00F6704B">
        <w:rPr>
          <w:rFonts w:cs="Arial"/>
        </w:rPr>
        <w:t xml:space="preserve">This is to certify that I have served the within warrant by posting attested copies thereof in each precinct; namely, at the Post Office in Templeton, The Post Office in East Templeton, the Post Office in </w:t>
      </w:r>
      <w:proofErr w:type="spellStart"/>
      <w:r w:rsidRPr="00F6704B">
        <w:rPr>
          <w:rFonts w:cs="Arial"/>
        </w:rPr>
        <w:t>Baldwinville</w:t>
      </w:r>
      <w:proofErr w:type="spellEnd"/>
      <w:r w:rsidRPr="00F6704B">
        <w:rPr>
          <w:rFonts w:cs="Arial"/>
        </w:rPr>
        <w:t xml:space="preserve">, and at Cote’s Market in Otter River, and at the Town Office Buildings at 4 Elm Street in </w:t>
      </w:r>
      <w:proofErr w:type="spellStart"/>
      <w:r w:rsidRPr="00F6704B">
        <w:rPr>
          <w:rFonts w:cs="Arial"/>
        </w:rPr>
        <w:t>Baldwinville</w:t>
      </w:r>
      <w:proofErr w:type="spellEnd"/>
      <w:r w:rsidRPr="00F6704B">
        <w:rPr>
          <w:rFonts w:cs="Arial"/>
        </w:rPr>
        <w:t xml:space="preserve"> and at </w:t>
      </w:r>
      <w:r w:rsidR="00CB2462">
        <w:rPr>
          <w:rFonts w:cs="Arial"/>
        </w:rPr>
        <w:t>16</w:t>
      </w:r>
      <w:r w:rsidRPr="00F6704B">
        <w:rPr>
          <w:rFonts w:cs="Arial"/>
        </w:rPr>
        <w:t>0 Patriots Road in Templeton and by delivering a copy to each of the Precinct Clerks fourteen (14) days at least before the time of holding said meeting and by causing notice of the same to be published once in the Gardner News, a newspaper in said County in the city of Gardner.</w:t>
      </w:r>
    </w:p>
    <w:p w:rsidR="00D0420E" w:rsidRPr="00F6704B" w:rsidRDefault="00D0420E" w:rsidP="00050244">
      <w:pPr>
        <w:rPr>
          <w:rFonts w:cs="Arial"/>
        </w:rPr>
      </w:pPr>
    </w:p>
    <w:p w:rsidR="00D0420E" w:rsidRPr="00F6704B" w:rsidRDefault="00D0420E" w:rsidP="00050244">
      <w:pPr>
        <w:rPr>
          <w:rFonts w:cs="Arial"/>
        </w:rPr>
      </w:pPr>
      <w:r w:rsidRPr="00F6704B">
        <w:rPr>
          <w:rFonts w:cs="Arial"/>
        </w:rPr>
        <w:t>                                                                         _________________________</w:t>
      </w:r>
    </w:p>
    <w:p w:rsidR="00D0420E" w:rsidRPr="00F6704B" w:rsidRDefault="00D0420E" w:rsidP="00050244">
      <w:pPr>
        <w:rPr>
          <w:rFonts w:cs="Arial"/>
        </w:rPr>
      </w:pPr>
      <w:r w:rsidRPr="00F6704B">
        <w:rPr>
          <w:rFonts w:cs="Arial"/>
        </w:rPr>
        <w:t>                                                       </w:t>
      </w:r>
      <w:r w:rsidR="00643B02" w:rsidRPr="00F6704B">
        <w:rPr>
          <w:rFonts w:cs="Arial"/>
        </w:rPr>
        <w:t xml:space="preserve">                  </w:t>
      </w:r>
      <w:r w:rsidR="00D12825">
        <w:rPr>
          <w:rFonts w:cs="Arial"/>
        </w:rPr>
        <w:t>Randy Brown</w:t>
      </w:r>
    </w:p>
    <w:p w:rsidR="00D0420E" w:rsidRPr="00F6704B" w:rsidRDefault="00D0420E" w:rsidP="00050244">
      <w:pPr>
        <w:rPr>
          <w:rFonts w:cs="Arial"/>
        </w:rPr>
      </w:pPr>
      <w:r w:rsidRPr="00F6704B">
        <w:rPr>
          <w:rFonts w:cs="Arial"/>
        </w:rPr>
        <w:t>                                                                         Constable of Templeton</w:t>
      </w:r>
    </w:p>
    <w:p w:rsidR="00D0420E" w:rsidRPr="00F6704B" w:rsidRDefault="00D0420E" w:rsidP="00050244">
      <w:pPr>
        <w:rPr>
          <w:rFonts w:cs="Arial"/>
        </w:rPr>
      </w:pPr>
    </w:p>
    <w:p w:rsidR="00D0420E" w:rsidRPr="00F6704B" w:rsidRDefault="00D0420E" w:rsidP="00907C6D">
      <w:pPr>
        <w:rPr>
          <w:rFonts w:cs="Arial"/>
        </w:rPr>
      </w:pPr>
      <w:r w:rsidRPr="00F6704B">
        <w:rPr>
          <w:rFonts w:cs="Arial"/>
        </w:rPr>
        <w:t>A True Copy, ATTEST</w:t>
      </w:r>
      <w:proofErr w:type="gramStart"/>
      <w:r w:rsidRPr="00F6704B">
        <w:rPr>
          <w:rFonts w:cs="Arial"/>
        </w:rPr>
        <w:t>:</w:t>
      </w:r>
      <w:proofErr w:type="gramEnd"/>
      <w:r w:rsidR="00A90AD7">
        <w:rPr>
          <w:rFonts w:cs="Arial"/>
        </w:rPr>
        <w:br/>
      </w:r>
      <w:r w:rsidR="00663DA5">
        <w:rPr>
          <w:rFonts w:cs="Arial"/>
        </w:rPr>
        <w:t>C</w:t>
      </w:r>
      <w:r w:rsidRPr="00F6704B">
        <w:rPr>
          <w:rFonts w:cs="Arial"/>
        </w:rPr>
        <w:t>arol A. Harris</w:t>
      </w:r>
      <w:r w:rsidR="00663DA5">
        <w:rPr>
          <w:rFonts w:cs="Arial"/>
        </w:rPr>
        <w:br/>
      </w:r>
      <w:r w:rsidRPr="00F6704B">
        <w:rPr>
          <w:rFonts w:cs="Arial"/>
        </w:rPr>
        <w:t>Town Clerk of Templeton</w:t>
      </w:r>
    </w:p>
    <w:sectPr w:rsidR="00D0420E" w:rsidRPr="00F6704B" w:rsidSect="00732120">
      <w:footerReference w:type="even" r:id="rId10"/>
      <w:footerReference w:type="default" r:id="rId11"/>
      <w:headerReference w:type="first" r:id="rId12"/>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4863" w:rsidRDefault="009C4863">
      <w:r>
        <w:separator/>
      </w:r>
    </w:p>
    <w:p w:rsidR="009C4863" w:rsidRDefault="009C4863"/>
  </w:endnote>
  <w:endnote w:type="continuationSeparator" w:id="0">
    <w:p w:rsidR="009C4863" w:rsidRDefault="009C4863">
      <w:r>
        <w:continuationSeparator/>
      </w:r>
    </w:p>
    <w:p w:rsidR="009C4863" w:rsidRDefault="009C486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5BE" w:rsidRDefault="00FA6DAE" w:rsidP="003343B7">
    <w:pPr>
      <w:pStyle w:val="Footer"/>
      <w:framePr w:wrap="around" w:vAnchor="text" w:hAnchor="margin" w:xAlign="right" w:y="1"/>
      <w:rPr>
        <w:rStyle w:val="PageNumber"/>
      </w:rPr>
    </w:pPr>
    <w:r>
      <w:rPr>
        <w:rStyle w:val="PageNumber"/>
      </w:rPr>
      <w:fldChar w:fldCharType="begin"/>
    </w:r>
    <w:r w:rsidR="001275BE">
      <w:rPr>
        <w:rStyle w:val="PageNumber"/>
      </w:rPr>
      <w:instrText xml:space="preserve">PAGE  </w:instrText>
    </w:r>
    <w:r>
      <w:rPr>
        <w:rStyle w:val="PageNumber"/>
      </w:rPr>
      <w:fldChar w:fldCharType="end"/>
    </w:r>
  </w:p>
  <w:p w:rsidR="001275BE" w:rsidRDefault="001275BE" w:rsidP="0019336A">
    <w:pPr>
      <w:pStyle w:val="Footer"/>
      <w:ind w:right="360"/>
    </w:pPr>
  </w:p>
  <w:p w:rsidR="001275BE" w:rsidRDefault="001275B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5BE" w:rsidRDefault="00FA6DAE" w:rsidP="003343B7">
    <w:pPr>
      <w:pStyle w:val="Footer"/>
      <w:framePr w:wrap="around" w:vAnchor="text" w:hAnchor="margin" w:xAlign="right" w:y="1"/>
      <w:rPr>
        <w:rStyle w:val="PageNumber"/>
      </w:rPr>
    </w:pPr>
    <w:r>
      <w:rPr>
        <w:rStyle w:val="PageNumber"/>
      </w:rPr>
      <w:fldChar w:fldCharType="begin"/>
    </w:r>
    <w:r w:rsidR="001275BE">
      <w:rPr>
        <w:rStyle w:val="PageNumber"/>
      </w:rPr>
      <w:instrText xml:space="preserve">PAGE  </w:instrText>
    </w:r>
    <w:r>
      <w:rPr>
        <w:rStyle w:val="PageNumber"/>
      </w:rPr>
      <w:fldChar w:fldCharType="separate"/>
    </w:r>
    <w:r w:rsidR="00433EAF">
      <w:rPr>
        <w:rStyle w:val="PageNumber"/>
        <w:noProof/>
      </w:rPr>
      <w:t>13</w:t>
    </w:r>
    <w:r>
      <w:rPr>
        <w:rStyle w:val="PageNumber"/>
      </w:rPr>
      <w:fldChar w:fldCharType="end"/>
    </w:r>
  </w:p>
  <w:p w:rsidR="001275BE" w:rsidRDefault="001275BE" w:rsidP="0019336A">
    <w:pPr>
      <w:pStyle w:val="Footer"/>
      <w:ind w:right="360"/>
    </w:pPr>
  </w:p>
  <w:p w:rsidR="001275BE" w:rsidRDefault="001275B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4863" w:rsidRDefault="009C4863">
      <w:r>
        <w:separator/>
      </w:r>
    </w:p>
    <w:p w:rsidR="009C4863" w:rsidRDefault="009C4863"/>
  </w:footnote>
  <w:footnote w:type="continuationSeparator" w:id="0">
    <w:p w:rsidR="009C4863" w:rsidRDefault="009C4863">
      <w:r>
        <w:continuationSeparator/>
      </w:r>
    </w:p>
    <w:p w:rsidR="009C4863" w:rsidRDefault="009C486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5BE" w:rsidRDefault="00FA6DAE">
    <w:pPr>
      <w:pStyle w:val="Header"/>
    </w:pPr>
    <w:sdt>
      <w:sdtPr>
        <w:rPr>
          <w:rFonts w:asciiTheme="majorHAnsi" w:hAnsiTheme="majorHAnsi"/>
          <w:color w:val="4F81BD" w:themeColor="accent1"/>
        </w:rPr>
        <w:alias w:val="Title"/>
        <w:id w:val="78404852"/>
        <w:dataBinding w:prefixMappings="xmlns:ns0='http://schemas.openxmlformats.org/package/2006/metadata/core-properties' xmlns:ns1='http://purl.org/dc/elements/1.1/'" w:xpath="/ns0:coreProperties[1]/ns1:title[1]" w:storeItemID="{6C3C8BC8-F283-45AE-878A-BAB7291924A1}"/>
        <w:text/>
      </w:sdtPr>
      <w:sdtContent>
        <w:r w:rsidR="001275BE">
          <w:rPr>
            <w:rFonts w:asciiTheme="majorHAnsi" w:hAnsiTheme="majorHAnsi"/>
            <w:color w:val="4F81BD" w:themeColor="accent1"/>
          </w:rPr>
          <w:t>TOWN OF TEMPLETON</w:t>
        </w:r>
      </w:sdtContent>
    </w:sdt>
    <w:r w:rsidR="001275BE">
      <w:rPr>
        <w:rFonts w:asciiTheme="majorHAnsi" w:hAnsiTheme="majorHAnsi"/>
        <w:color w:val="4F81BD" w:themeColor="accent1"/>
      </w:rPr>
      <w:ptab w:relativeTo="margin" w:alignment="right" w:leader="none"/>
    </w:r>
    <w:sdt>
      <w:sdtPr>
        <w:rPr>
          <w:rFonts w:asciiTheme="majorHAnsi" w:hAnsiTheme="majorHAnsi"/>
          <w:color w:val="4F81BD" w:themeColor="accent1"/>
        </w:rPr>
        <w:alias w:val="Date"/>
        <w:id w:val="78404859"/>
        <w:dataBinding w:prefixMappings="xmlns:ns0='http://schemas.microsoft.com/office/2006/coverPageProps'" w:xpath="/ns0:CoverPageProperties[1]/ns0:PublishDate[1]" w:storeItemID="{55AF091B-3C7A-41E3-B477-F2FDAA23CFDA}"/>
        <w:date w:fullDate="2014-10-17T00:00:00Z">
          <w:dateFormat w:val="MMMM d, yyyy"/>
          <w:lid w:val="en-US"/>
          <w:storeMappedDataAs w:val="dateTime"/>
          <w:calendar w:val="gregorian"/>
        </w:date>
      </w:sdtPr>
      <w:sdtContent>
        <w:r w:rsidR="001275BE">
          <w:rPr>
            <w:rFonts w:asciiTheme="majorHAnsi" w:hAnsiTheme="majorHAnsi"/>
            <w:color w:val="4F81BD" w:themeColor="accent1"/>
          </w:rPr>
          <w:t xml:space="preserve">October </w:t>
        </w:r>
        <w:r w:rsidR="005027AE">
          <w:rPr>
            <w:rFonts w:asciiTheme="majorHAnsi" w:hAnsiTheme="majorHAnsi"/>
            <w:color w:val="4F81BD" w:themeColor="accent1"/>
          </w:rPr>
          <w:t>1</w:t>
        </w:r>
        <w:r w:rsidR="00D12825">
          <w:rPr>
            <w:rFonts w:asciiTheme="majorHAnsi" w:hAnsiTheme="majorHAnsi"/>
            <w:color w:val="4F81BD" w:themeColor="accent1"/>
          </w:rPr>
          <w:t>7</w:t>
        </w:r>
        <w:r w:rsidR="001275BE">
          <w:rPr>
            <w:rFonts w:asciiTheme="majorHAnsi" w:hAnsiTheme="majorHAnsi"/>
            <w:color w:val="4F81BD" w:themeColor="accent1"/>
          </w:rPr>
          <w:t>, 2014</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25129"/>
    <w:multiLevelType w:val="hybridMultilevel"/>
    <w:tmpl w:val="ABC4F408"/>
    <w:lvl w:ilvl="0" w:tplc="5E52EA9A">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0CAF5374"/>
    <w:multiLevelType w:val="multilevel"/>
    <w:tmpl w:val="6BE0E352"/>
    <w:lvl w:ilvl="0">
      <w:start w:val="1"/>
      <w:numFmt w:val="decimal"/>
      <w:lvlText w:val="%1."/>
      <w:lvlJc w:val="left"/>
      <w:pPr>
        <w:tabs>
          <w:tab w:val="num" w:pos="720"/>
        </w:tabs>
        <w:ind w:left="720" w:hanging="360"/>
      </w:pPr>
      <w:rPr>
        <w:rFonts w:cs="Times New Roman"/>
      </w:rPr>
    </w:lvl>
    <w:lvl w:ilvl="1">
      <w:start w:val="8"/>
      <w:numFmt w:val="decimal"/>
      <w:isLgl/>
      <w:lvlText w:val="%1.%2"/>
      <w:lvlJc w:val="left"/>
      <w:pPr>
        <w:tabs>
          <w:tab w:val="num" w:pos="795"/>
        </w:tabs>
        <w:ind w:left="795" w:hanging="435"/>
      </w:pPr>
      <w:rPr>
        <w:rFonts w:cs="Times New Roman"/>
      </w:rPr>
    </w:lvl>
    <w:lvl w:ilvl="2">
      <w:start w:val="6"/>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1800"/>
        </w:tabs>
        <w:ind w:left="1800" w:hanging="1440"/>
      </w:pPr>
      <w:rPr>
        <w:rFonts w:cs="Times New Roman"/>
      </w:rPr>
    </w:lvl>
  </w:abstractNum>
  <w:abstractNum w:abstractNumId="2">
    <w:nsid w:val="1627002C"/>
    <w:multiLevelType w:val="hybridMultilevel"/>
    <w:tmpl w:val="CF3E39FE"/>
    <w:lvl w:ilvl="0" w:tplc="0E2C213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AA2409"/>
    <w:multiLevelType w:val="hybridMultilevel"/>
    <w:tmpl w:val="954E7680"/>
    <w:lvl w:ilvl="0" w:tplc="E89439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FF64BF"/>
    <w:multiLevelType w:val="multilevel"/>
    <w:tmpl w:val="18B2B5A2"/>
    <w:styleLink w:val="ARTICLE"/>
    <w:lvl w:ilvl="0">
      <w:start w:val="1"/>
      <w:numFmt w:val="none"/>
      <w:lvlText w:val="ARTICLE"/>
      <w:lvlJc w:val="left"/>
      <w:pPr>
        <w:ind w:left="0" w:firstLine="0"/>
      </w:pPr>
      <w:rPr>
        <w:rFonts w:hint="default"/>
        <w:b/>
        <w:i w:val="0"/>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7763DB9"/>
    <w:multiLevelType w:val="multilevel"/>
    <w:tmpl w:val="6C5A35EC"/>
    <w:lvl w:ilvl="0">
      <w:start w:val="1"/>
      <w:numFmt w:val="decimal"/>
      <w:lvlText w:val="ARTICLE %1"/>
      <w:lvlJc w:val="right"/>
      <w:pPr>
        <w:ind w:left="720" w:hanging="360"/>
      </w:pPr>
      <w:rPr>
        <w:rFonts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9C13EB0"/>
    <w:multiLevelType w:val="hybridMultilevel"/>
    <w:tmpl w:val="5650B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C1773C"/>
    <w:multiLevelType w:val="multilevel"/>
    <w:tmpl w:val="33048C70"/>
    <w:lvl w:ilvl="0">
      <w:start w:val="1"/>
      <w:numFmt w:val="bullet"/>
      <w:lvlText w:val=""/>
      <w:lvlJc w:val="left"/>
      <w:pPr>
        <w:ind w:left="720" w:hanging="360"/>
      </w:pPr>
      <w:rPr>
        <w:rFonts w:ascii="Symbol" w:hAnsi="Symbol" w:hint="default"/>
        <w:b/>
        <w:i w:val="0"/>
        <w:sz w:val="28"/>
        <w:szCs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C8835A0"/>
    <w:multiLevelType w:val="hybridMultilevel"/>
    <w:tmpl w:val="7C52FBD8"/>
    <w:lvl w:ilvl="0" w:tplc="702489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F734025"/>
    <w:multiLevelType w:val="multilevel"/>
    <w:tmpl w:val="6C5A35EC"/>
    <w:lvl w:ilvl="0">
      <w:start w:val="1"/>
      <w:numFmt w:val="decimal"/>
      <w:lvlText w:val="ARTICLE %1"/>
      <w:lvlJc w:val="right"/>
      <w:pPr>
        <w:ind w:left="720" w:hanging="360"/>
      </w:pPr>
      <w:rPr>
        <w:rFonts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03259A5"/>
    <w:multiLevelType w:val="multilevel"/>
    <w:tmpl w:val="6C5A35EC"/>
    <w:lvl w:ilvl="0">
      <w:start w:val="1"/>
      <w:numFmt w:val="decimal"/>
      <w:lvlText w:val="ARTICLE %1"/>
      <w:lvlJc w:val="right"/>
      <w:pPr>
        <w:ind w:left="720" w:hanging="360"/>
      </w:pPr>
      <w:rPr>
        <w:rFonts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2EB3C81"/>
    <w:multiLevelType w:val="hybridMultilevel"/>
    <w:tmpl w:val="0F9A050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6304207"/>
    <w:multiLevelType w:val="multilevel"/>
    <w:tmpl w:val="6A92F7C4"/>
    <w:lvl w:ilvl="0">
      <w:start w:val="1"/>
      <w:numFmt w:val="decimal"/>
      <w:lvlText w:val="ARTICLE %1"/>
      <w:lvlJc w:val="right"/>
      <w:pPr>
        <w:ind w:left="0" w:firstLine="360"/>
      </w:pPr>
      <w:rPr>
        <w:rFonts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6497F21"/>
    <w:multiLevelType w:val="hybridMultilevel"/>
    <w:tmpl w:val="057EFC06"/>
    <w:lvl w:ilvl="0" w:tplc="72EA00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6513D6D"/>
    <w:multiLevelType w:val="hybridMultilevel"/>
    <w:tmpl w:val="7EAE72FE"/>
    <w:lvl w:ilvl="0" w:tplc="253237EA">
      <w:start w:val="1"/>
      <w:numFmt w:val="upperLetter"/>
      <w:lvlText w:val="%1."/>
      <w:lvlJc w:val="left"/>
      <w:pPr>
        <w:ind w:left="400" w:hanging="360"/>
      </w:pPr>
      <w:rPr>
        <w:rFonts w:cs="Times New Roman" w:hint="default"/>
        <w:b/>
      </w:rPr>
    </w:lvl>
    <w:lvl w:ilvl="1" w:tplc="04090019" w:tentative="1">
      <w:start w:val="1"/>
      <w:numFmt w:val="lowerLetter"/>
      <w:lvlText w:val="%2."/>
      <w:lvlJc w:val="left"/>
      <w:pPr>
        <w:ind w:left="1120" w:hanging="360"/>
      </w:pPr>
      <w:rPr>
        <w:rFonts w:cs="Times New Roman"/>
      </w:rPr>
    </w:lvl>
    <w:lvl w:ilvl="2" w:tplc="0409001B" w:tentative="1">
      <w:start w:val="1"/>
      <w:numFmt w:val="lowerRoman"/>
      <w:lvlText w:val="%3."/>
      <w:lvlJc w:val="right"/>
      <w:pPr>
        <w:ind w:left="1840" w:hanging="180"/>
      </w:pPr>
      <w:rPr>
        <w:rFonts w:cs="Times New Roman"/>
      </w:rPr>
    </w:lvl>
    <w:lvl w:ilvl="3" w:tplc="0409000F" w:tentative="1">
      <w:start w:val="1"/>
      <w:numFmt w:val="decimal"/>
      <w:lvlText w:val="%4."/>
      <w:lvlJc w:val="left"/>
      <w:pPr>
        <w:ind w:left="2560" w:hanging="360"/>
      </w:pPr>
      <w:rPr>
        <w:rFonts w:cs="Times New Roman"/>
      </w:rPr>
    </w:lvl>
    <w:lvl w:ilvl="4" w:tplc="04090019" w:tentative="1">
      <w:start w:val="1"/>
      <w:numFmt w:val="lowerLetter"/>
      <w:lvlText w:val="%5."/>
      <w:lvlJc w:val="left"/>
      <w:pPr>
        <w:ind w:left="3280" w:hanging="360"/>
      </w:pPr>
      <w:rPr>
        <w:rFonts w:cs="Times New Roman"/>
      </w:rPr>
    </w:lvl>
    <w:lvl w:ilvl="5" w:tplc="0409001B" w:tentative="1">
      <w:start w:val="1"/>
      <w:numFmt w:val="lowerRoman"/>
      <w:lvlText w:val="%6."/>
      <w:lvlJc w:val="right"/>
      <w:pPr>
        <w:ind w:left="4000" w:hanging="180"/>
      </w:pPr>
      <w:rPr>
        <w:rFonts w:cs="Times New Roman"/>
      </w:rPr>
    </w:lvl>
    <w:lvl w:ilvl="6" w:tplc="0409000F" w:tentative="1">
      <w:start w:val="1"/>
      <w:numFmt w:val="decimal"/>
      <w:lvlText w:val="%7."/>
      <w:lvlJc w:val="left"/>
      <w:pPr>
        <w:ind w:left="4720" w:hanging="360"/>
      </w:pPr>
      <w:rPr>
        <w:rFonts w:cs="Times New Roman"/>
      </w:rPr>
    </w:lvl>
    <w:lvl w:ilvl="7" w:tplc="04090019" w:tentative="1">
      <w:start w:val="1"/>
      <w:numFmt w:val="lowerLetter"/>
      <w:lvlText w:val="%8."/>
      <w:lvlJc w:val="left"/>
      <w:pPr>
        <w:ind w:left="5440" w:hanging="360"/>
      </w:pPr>
      <w:rPr>
        <w:rFonts w:cs="Times New Roman"/>
      </w:rPr>
    </w:lvl>
    <w:lvl w:ilvl="8" w:tplc="0409001B" w:tentative="1">
      <w:start w:val="1"/>
      <w:numFmt w:val="lowerRoman"/>
      <w:lvlText w:val="%9."/>
      <w:lvlJc w:val="right"/>
      <w:pPr>
        <w:ind w:left="6160" w:hanging="180"/>
      </w:pPr>
      <w:rPr>
        <w:rFonts w:cs="Times New Roman"/>
      </w:rPr>
    </w:lvl>
  </w:abstractNum>
  <w:abstractNum w:abstractNumId="15">
    <w:nsid w:val="27EE1EE9"/>
    <w:multiLevelType w:val="hybridMultilevel"/>
    <w:tmpl w:val="C026EFA0"/>
    <w:lvl w:ilvl="0" w:tplc="ADA2C6F2">
      <w:start w:val="1"/>
      <w:numFmt w:val="lowerLetter"/>
      <w:lvlText w:val="%1)"/>
      <w:lvlJc w:val="left"/>
      <w:pPr>
        <w:ind w:left="1440" w:hanging="360"/>
      </w:pPr>
      <w:rPr>
        <w:rFonts w:cs="Times New Roman" w:hint="default"/>
        <w:b w:val="0"/>
        <w:sz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nsid w:val="28620019"/>
    <w:multiLevelType w:val="hybridMultilevel"/>
    <w:tmpl w:val="E88A9C08"/>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
    <w:nsid w:val="29DA4F4C"/>
    <w:multiLevelType w:val="multilevel"/>
    <w:tmpl w:val="6C5A35EC"/>
    <w:lvl w:ilvl="0">
      <w:start w:val="1"/>
      <w:numFmt w:val="decimal"/>
      <w:lvlText w:val="ARTICLE %1"/>
      <w:lvlJc w:val="right"/>
      <w:pPr>
        <w:ind w:left="720" w:hanging="360"/>
      </w:pPr>
      <w:rPr>
        <w:rFonts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30572AD7"/>
    <w:multiLevelType w:val="multilevel"/>
    <w:tmpl w:val="B34C16A8"/>
    <w:lvl w:ilvl="0">
      <w:start w:val="1"/>
      <w:numFmt w:val="none"/>
      <w:lvlText w:val="ARTICLE 1"/>
      <w:lvlJc w:val="left"/>
      <w:pPr>
        <w:ind w:left="0" w:firstLine="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3364417C"/>
    <w:multiLevelType w:val="multilevel"/>
    <w:tmpl w:val="04BC023A"/>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56E0AE3"/>
    <w:multiLevelType w:val="hybridMultilevel"/>
    <w:tmpl w:val="EC4A62C0"/>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1">
    <w:nsid w:val="368127AC"/>
    <w:multiLevelType w:val="multilevel"/>
    <w:tmpl w:val="C14E42F4"/>
    <w:lvl w:ilvl="0">
      <w:start w:val="1"/>
      <w:numFmt w:val="decimal"/>
      <w:lvlText w:val="ARTICLE %1"/>
      <w:lvlJc w:val="right"/>
      <w:pPr>
        <w:ind w:left="0" w:firstLine="720"/>
      </w:pPr>
      <w:rPr>
        <w:rFonts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3762651F"/>
    <w:multiLevelType w:val="hybridMultilevel"/>
    <w:tmpl w:val="6B9011B4"/>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3">
    <w:nsid w:val="3DD37DA8"/>
    <w:multiLevelType w:val="hybridMultilevel"/>
    <w:tmpl w:val="53009D26"/>
    <w:lvl w:ilvl="0" w:tplc="271CE480">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7C35A38"/>
    <w:multiLevelType w:val="multilevel"/>
    <w:tmpl w:val="18B2B5A2"/>
    <w:numStyleLink w:val="ARTICLE"/>
  </w:abstractNum>
  <w:abstractNum w:abstractNumId="25">
    <w:nsid w:val="48512126"/>
    <w:multiLevelType w:val="multilevel"/>
    <w:tmpl w:val="6C5A35EC"/>
    <w:lvl w:ilvl="0">
      <w:start w:val="1"/>
      <w:numFmt w:val="decimal"/>
      <w:lvlText w:val="ARTICLE %1"/>
      <w:lvlJc w:val="right"/>
      <w:pPr>
        <w:ind w:left="720" w:hanging="360"/>
      </w:pPr>
      <w:rPr>
        <w:rFonts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52501DAC"/>
    <w:multiLevelType w:val="hybridMultilevel"/>
    <w:tmpl w:val="48FAF0D6"/>
    <w:lvl w:ilvl="0" w:tplc="D6E82AE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6140C32"/>
    <w:multiLevelType w:val="multilevel"/>
    <w:tmpl w:val="18B2B5A2"/>
    <w:numStyleLink w:val="ARTICLE"/>
  </w:abstractNum>
  <w:abstractNum w:abstractNumId="28">
    <w:nsid w:val="56C46E2C"/>
    <w:multiLevelType w:val="hybridMultilevel"/>
    <w:tmpl w:val="14E2785E"/>
    <w:lvl w:ilvl="0" w:tplc="AA842C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75C3EA0"/>
    <w:multiLevelType w:val="hybridMultilevel"/>
    <w:tmpl w:val="F9E20B4A"/>
    <w:lvl w:ilvl="0" w:tplc="DA7C7FD8">
      <w:start w:val="1"/>
      <w:numFmt w:val="upperLetter"/>
      <w:lvlText w:val="%1."/>
      <w:lvlJc w:val="left"/>
      <w:pPr>
        <w:ind w:left="400" w:hanging="360"/>
      </w:pPr>
      <w:rPr>
        <w:rFonts w:cs="Times New Roman" w:hint="default"/>
      </w:rPr>
    </w:lvl>
    <w:lvl w:ilvl="1" w:tplc="04090019" w:tentative="1">
      <w:start w:val="1"/>
      <w:numFmt w:val="lowerLetter"/>
      <w:lvlText w:val="%2."/>
      <w:lvlJc w:val="left"/>
      <w:pPr>
        <w:ind w:left="1120" w:hanging="360"/>
      </w:pPr>
      <w:rPr>
        <w:rFonts w:cs="Times New Roman"/>
      </w:rPr>
    </w:lvl>
    <w:lvl w:ilvl="2" w:tplc="0409001B" w:tentative="1">
      <w:start w:val="1"/>
      <w:numFmt w:val="lowerRoman"/>
      <w:lvlText w:val="%3."/>
      <w:lvlJc w:val="right"/>
      <w:pPr>
        <w:ind w:left="1840" w:hanging="180"/>
      </w:pPr>
      <w:rPr>
        <w:rFonts w:cs="Times New Roman"/>
      </w:rPr>
    </w:lvl>
    <w:lvl w:ilvl="3" w:tplc="0409000F" w:tentative="1">
      <w:start w:val="1"/>
      <w:numFmt w:val="decimal"/>
      <w:lvlText w:val="%4."/>
      <w:lvlJc w:val="left"/>
      <w:pPr>
        <w:ind w:left="2560" w:hanging="360"/>
      </w:pPr>
      <w:rPr>
        <w:rFonts w:cs="Times New Roman"/>
      </w:rPr>
    </w:lvl>
    <w:lvl w:ilvl="4" w:tplc="04090019" w:tentative="1">
      <w:start w:val="1"/>
      <w:numFmt w:val="lowerLetter"/>
      <w:lvlText w:val="%5."/>
      <w:lvlJc w:val="left"/>
      <w:pPr>
        <w:ind w:left="3280" w:hanging="360"/>
      </w:pPr>
      <w:rPr>
        <w:rFonts w:cs="Times New Roman"/>
      </w:rPr>
    </w:lvl>
    <w:lvl w:ilvl="5" w:tplc="0409001B" w:tentative="1">
      <w:start w:val="1"/>
      <w:numFmt w:val="lowerRoman"/>
      <w:lvlText w:val="%6."/>
      <w:lvlJc w:val="right"/>
      <w:pPr>
        <w:ind w:left="4000" w:hanging="180"/>
      </w:pPr>
      <w:rPr>
        <w:rFonts w:cs="Times New Roman"/>
      </w:rPr>
    </w:lvl>
    <w:lvl w:ilvl="6" w:tplc="0409000F" w:tentative="1">
      <w:start w:val="1"/>
      <w:numFmt w:val="decimal"/>
      <w:lvlText w:val="%7."/>
      <w:lvlJc w:val="left"/>
      <w:pPr>
        <w:ind w:left="4720" w:hanging="360"/>
      </w:pPr>
      <w:rPr>
        <w:rFonts w:cs="Times New Roman"/>
      </w:rPr>
    </w:lvl>
    <w:lvl w:ilvl="7" w:tplc="04090019" w:tentative="1">
      <w:start w:val="1"/>
      <w:numFmt w:val="lowerLetter"/>
      <w:lvlText w:val="%8."/>
      <w:lvlJc w:val="left"/>
      <w:pPr>
        <w:ind w:left="5440" w:hanging="360"/>
      </w:pPr>
      <w:rPr>
        <w:rFonts w:cs="Times New Roman"/>
      </w:rPr>
    </w:lvl>
    <w:lvl w:ilvl="8" w:tplc="0409001B" w:tentative="1">
      <w:start w:val="1"/>
      <w:numFmt w:val="lowerRoman"/>
      <w:lvlText w:val="%9."/>
      <w:lvlJc w:val="right"/>
      <w:pPr>
        <w:ind w:left="6160" w:hanging="180"/>
      </w:pPr>
      <w:rPr>
        <w:rFonts w:cs="Times New Roman"/>
      </w:rPr>
    </w:lvl>
  </w:abstractNum>
  <w:abstractNum w:abstractNumId="30">
    <w:nsid w:val="585E4D4F"/>
    <w:multiLevelType w:val="multilevel"/>
    <w:tmpl w:val="1CE498E8"/>
    <w:lvl w:ilvl="0">
      <w:start w:val="7"/>
      <w:numFmt w:val="decimal"/>
      <w:lvlText w:val="%1"/>
      <w:lvlJc w:val="left"/>
      <w:pPr>
        <w:ind w:left="480" w:hanging="480"/>
      </w:pPr>
      <w:rPr>
        <w:rFonts w:cs="Times New Roman" w:hint="default"/>
      </w:rPr>
    </w:lvl>
    <w:lvl w:ilvl="1">
      <w:start w:val="8"/>
      <w:numFmt w:val="decimal"/>
      <w:lvlText w:val="%1.%2"/>
      <w:lvlJc w:val="left"/>
      <w:pPr>
        <w:ind w:left="480" w:hanging="480"/>
      </w:pPr>
      <w:rPr>
        <w:rFonts w:cs="Times New Roman" w:hint="default"/>
      </w:rPr>
    </w:lvl>
    <w:lvl w:ilvl="2">
      <w:start w:val="9"/>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59B841D0"/>
    <w:multiLevelType w:val="hybridMultilevel"/>
    <w:tmpl w:val="2E48EE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21642F8"/>
    <w:multiLevelType w:val="hybridMultilevel"/>
    <w:tmpl w:val="5CCC5684"/>
    <w:lvl w:ilvl="0" w:tplc="7B5859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6767CF4"/>
    <w:multiLevelType w:val="hybridMultilevel"/>
    <w:tmpl w:val="D2F209E2"/>
    <w:lvl w:ilvl="0" w:tplc="A81471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7917CC4"/>
    <w:multiLevelType w:val="multilevel"/>
    <w:tmpl w:val="6C5A35EC"/>
    <w:lvl w:ilvl="0">
      <w:start w:val="1"/>
      <w:numFmt w:val="decimal"/>
      <w:lvlText w:val="ARTICLE %1"/>
      <w:lvlJc w:val="right"/>
      <w:pPr>
        <w:ind w:left="720" w:hanging="360"/>
      </w:pPr>
      <w:rPr>
        <w:rFonts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68427B3A"/>
    <w:multiLevelType w:val="multilevel"/>
    <w:tmpl w:val="F71C8E02"/>
    <w:lvl w:ilvl="0">
      <w:start w:val="1"/>
      <w:numFmt w:val="decimal"/>
      <w:lvlText w:val="ARTICLE %1"/>
      <w:lvlJc w:val="right"/>
      <w:pPr>
        <w:ind w:left="0" w:firstLine="1440"/>
      </w:pPr>
      <w:rPr>
        <w:rFonts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69EE1383"/>
    <w:multiLevelType w:val="hybridMultilevel"/>
    <w:tmpl w:val="EBA4A01C"/>
    <w:lvl w:ilvl="0" w:tplc="C01220E4">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AAB6CBB"/>
    <w:multiLevelType w:val="multilevel"/>
    <w:tmpl w:val="9E4423CE"/>
    <w:lvl w:ilvl="0">
      <w:start w:val="1"/>
      <w:numFmt w:val="decimal"/>
      <w:pStyle w:val="Heading2"/>
      <w:lvlText w:val="ARTICLE %1"/>
      <w:lvlJc w:val="right"/>
      <w:pPr>
        <w:ind w:left="1080" w:hanging="360"/>
      </w:pPr>
      <w:rPr>
        <w:rFonts w:hint="default"/>
        <w:b/>
        <w:i w:val="0"/>
        <w:sz w:val="28"/>
        <w:szCs w:val="28"/>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8">
    <w:nsid w:val="6C554D55"/>
    <w:multiLevelType w:val="hybridMultilevel"/>
    <w:tmpl w:val="3F32E7FC"/>
    <w:lvl w:ilvl="0" w:tplc="503680F8">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317118B"/>
    <w:multiLevelType w:val="hybridMultilevel"/>
    <w:tmpl w:val="DCCC355E"/>
    <w:lvl w:ilvl="0" w:tplc="70248936">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3350057"/>
    <w:multiLevelType w:val="hybridMultilevel"/>
    <w:tmpl w:val="04A214F0"/>
    <w:lvl w:ilvl="0" w:tplc="E5D6D2AE">
      <w:start w:val="1"/>
      <w:numFmt w:val="lowerLetter"/>
      <w:lvlText w:val="(%1)"/>
      <w:lvlJc w:val="left"/>
      <w:pPr>
        <w:ind w:left="1260" w:hanging="360"/>
      </w:pPr>
      <w:rPr>
        <w:rFonts w:cs="Times New Roman" w:hint="default"/>
        <w:b w:val="0"/>
      </w:rPr>
    </w:lvl>
    <w:lvl w:ilvl="1" w:tplc="AA261ED8">
      <w:start w:val="1"/>
      <w:numFmt w:val="lowerRoman"/>
      <w:lvlText w:val="%2."/>
      <w:lvlJc w:val="right"/>
      <w:pPr>
        <w:tabs>
          <w:tab w:val="num" w:pos="1800"/>
        </w:tabs>
        <w:ind w:left="1800" w:hanging="180"/>
      </w:pPr>
      <w:rPr>
        <w:rFonts w:cs="Times New Roman" w:hint="default"/>
        <w:b w:val="0"/>
      </w:rPr>
    </w:lvl>
    <w:lvl w:ilvl="2" w:tplc="0409001B">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41">
    <w:nsid w:val="752C645E"/>
    <w:multiLevelType w:val="hybridMultilevel"/>
    <w:tmpl w:val="7EF88C6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nsid w:val="760B5A58"/>
    <w:multiLevelType w:val="hybridMultilevel"/>
    <w:tmpl w:val="2196E20A"/>
    <w:lvl w:ilvl="0" w:tplc="04090017">
      <w:start w:val="1"/>
      <w:numFmt w:val="lowerLetter"/>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43">
    <w:nsid w:val="7B0C403B"/>
    <w:multiLevelType w:val="hybridMultilevel"/>
    <w:tmpl w:val="5CCC5684"/>
    <w:lvl w:ilvl="0" w:tplc="7B5859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lvlOverride w:ilvl="0">
      <w:startOverride w:val="1"/>
    </w:lvlOverride>
    <w:lvlOverride w:ilvl="1">
      <w:startOverride w:val="8"/>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num>
  <w:num w:numId="6">
    <w:abstractNumId w:val="11"/>
  </w:num>
  <w:num w:numId="7">
    <w:abstractNumId w:val="30"/>
  </w:num>
  <w:num w:numId="8">
    <w:abstractNumId w:val="14"/>
  </w:num>
  <w:num w:numId="9">
    <w:abstractNumId w:val="29"/>
  </w:num>
  <w:num w:numId="10">
    <w:abstractNumId w:val="15"/>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7"/>
    </w:lvlOverride>
    <w:lvlOverride w:ilvl="1">
      <w:startOverride w:val="8"/>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num>
  <w:num w:numId="17">
    <w:abstractNumId w:val="0"/>
  </w:num>
  <w:num w:numId="18">
    <w:abstractNumId w:val="26"/>
  </w:num>
  <w:num w:numId="19">
    <w:abstractNumId w:val="8"/>
  </w:num>
  <w:num w:numId="20">
    <w:abstractNumId w:val="23"/>
  </w:num>
  <w:num w:numId="21">
    <w:abstractNumId w:val="33"/>
  </w:num>
  <w:num w:numId="22">
    <w:abstractNumId w:val="13"/>
  </w:num>
  <w:num w:numId="23">
    <w:abstractNumId w:val="36"/>
  </w:num>
  <w:num w:numId="24">
    <w:abstractNumId w:val="39"/>
  </w:num>
  <w:num w:numId="25">
    <w:abstractNumId w:val="43"/>
  </w:num>
  <w:num w:numId="26">
    <w:abstractNumId w:val="32"/>
  </w:num>
  <w:num w:numId="27">
    <w:abstractNumId w:val="38"/>
  </w:num>
  <w:num w:numId="28">
    <w:abstractNumId w:val="19"/>
  </w:num>
  <w:num w:numId="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24"/>
  </w:num>
  <w:num w:numId="32">
    <w:abstractNumId w:val="18"/>
  </w:num>
  <w:num w:numId="33">
    <w:abstractNumId w:val="4"/>
  </w:num>
  <w:num w:numId="34">
    <w:abstractNumId w:val="21"/>
  </w:num>
  <w:num w:numId="35">
    <w:abstractNumId w:val="35"/>
  </w:num>
  <w:num w:numId="36">
    <w:abstractNumId w:val="12"/>
  </w:num>
  <w:num w:numId="37">
    <w:abstractNumId w:val="37"/>
  </w:num>
  <w:num w:numId="38">
    <w:abstractNumId w:val="34"/>
  </w:num>
  <w:num w:numId="39">
    <w:abstractNumId w:val="9"/>
  </w:num>
  <w:num w:numId="40">
    <w:abstractNumId w:val="17"/>
  </w:num>
  <w:num w:numId="41">
    <w:abstractNumId w:val="27"/>
  </w:num>
  <w:num w:numId="42">
    <w:abstractNumId w:val="6"/>
  </w:num>
  <w:num w:numId="43">
    <w:abstractNumId w:val="5"/>
  </w:num>
  <w:num w:numId="44">
    <w:abstractNumId w:val="10"/>
  </w:num>
  <w:num w:numId="45">
    <w:abstractNumId w:val="25"/>
  </w:num>
  <w:num w:numId="46">
    <w:abstractNumId w:val="3"/>
  </w:num>
  <w:num w:numId="47">
    <w:abstractNumId w:val="7"/>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num>
  <w:num w:numId="5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autoHyphenation/>
  <w:characterSpacingControl w:val="doNotCompress"/>
  <w:hdrShapeDefaults>
    <o:shapedefaults v:ext="edit" spidmax="5122"/>
  </w:hdrShapeDefaults>
  <w:footnotePr>
    <w:footnote w:id="-1"/>
    <w:footnote w:id="0"/>
  </w:footnotePr>
  <w:endnotePr>
    <w:endnote w:id="-1"/>
    <w:endnote w:id="0"/>
  </w:endnotePr>
  <w:compat>
    <w:useFELayout/>
  </w:compat>
  <w:rsids>
    <w:rsidRoot w:val="00430516"/>
    <w:rsid w:val="0000112E"/>
    <w:rsid w:val="00004508"/>
    <w:rsid w:val="00005ADE"/>
    <w:rsid w:val="00010794"/>
    <w:rsid w:val="0001346C"/>
    <w:rsid w:val="00014BD6"/>
    <w:rsid w:val="00025E4F"/>
    <w:rsid w:val="00026714"/>
    <w:rsid w:val="000306D8"/>
    <w:rsid w:val="00033CDB"/>
    <w:rsid w:val="00034A92"/>
    <w:rsid w:val="00036AF4"/>
    <w:rsid w:val="00036B41"/>
    <w:rsid w:val="0003702C"/>
    <w:rsid w:val="000408C4"/>
    <w:rsid w:val="0004276F"/>
    <w:rsid w:val="00046A63"/>
    <w:rsid w:val="00050244"/>
    <w:rsid w:val="00050F40"/>
    <w:rsid w:val="0005213E"/>
    <w:rsid w:val="00052444"/>
    <w:rsid w:val="00060483"/>
    <w:rsid w:val="0006065B"/>
    <w:rsid w:val="00064F18"/>
    <w:rsid w:val="00070789"/>
    <w:rsid w:val="00070AA4"/>
    <w:rsid w:val="00071145"/>
    <w:rsid w:val="00073451"/>
    <w:rsid w:val="00073968"/>
    <w:rsid w:val="000752C1"/>
    <w:rsid w:val="00081829"/>
    <w:rsid w:val="000822DF"/>
    <w:rsid w:val="00082C44"/>
    <w:rsid w:val="00084C21"/>
    <w:rsid w:val="00084F05"/>
    <w:rsid w:val="00085531"/>
    <w:rsid w:val="000872A7"/>
    <w:rsid w:val="00090881"/>
    <w:rsid w:val="000970E5"/>
    <w:rsid w:val="000A2AF4"/>
    <w:rsid w:val="000A5386"/>
    <w:rsid w:val="000A544E"/>
    <w:rsid w:val="000A6570"/>
    <w:rsid w:val="000A75A2"/>
    <w:rsid w:val="000A7723"/>
    <w:rsid w:val="000A7DF5"/>
    <w:rsid w:val="000B38D6"/>
    <w:rsid w:val="000B425A"/>
    <w:rsid w:val="000B7897"/>
    <w:rsid w:val="000C1BD5"/>
    <w:rsid w:val="000C20AE"/>
    <w:rsid w:val="000D078C"/>
    <w:rsid w:val="000D25FB"/>
    <w:rsid w:val="000D69F9"/>
    <w:rsid w:val="000E02B5"/>
    <w:rsid w:val="000E6584"/>
    <w:rsid w:val="000F07A8"/>
    <w:rsid w:val="000F303B"/>
    <w:rsid w:val="000F59ED"/>
    <w:rsid w:val="0010189E"/>
    <w:rsid w:val="001068CE"/>
    <w:rsid w:val="00107327"/>
    <w:rsid w:val="001115C8"/>
    <w:rsid w:val="00111E64"/>
    <w:rsid w:val="0011395C"/>
    <w:rsid w:val="00122324"/>
    <w:rsid w:val="00125994"/>
    <w:rsid w:val="00126812"/>
    <w:rsid w:val="001275BE"/>
    <w:rsid w:val="00130E57"/>
    <w:rsid w:val="00132712"/>
    <w:rsid w:val="00133EF3"/>
    <w:rsid w:val="001357F5"/>
    <w:rsid w:val="001364EF"/>
    <w:rsid w:val="001411CD"/>
    <w:rsid w:val="001564D3"/>
    <w:rsid w:val="001575CA"/>
    <w:rsid w:val="001642E6"/>
    <w:rsid w:val="001647BE"/>
    <w:rsid w:val="00165F4B"/>
    <w:rsid w:val="001707A1"/>
    <w:rsid w:val="0017508F"/>
    <w:rsid w:val="0017773C"/>
    <w:rsid w:val="00187B5C"/>
    <w:rsid w:val="001915FE"/>
    <w:rsid w:val="0019336A"/>
    <w:rsid w:val="001934A5"/>
    <w:rsid w:val="001934DD"/>
    <w:rsid w:val="001940CD"/>
    <w:rsid w:val="001956CA"/>
    <w:rsid w:val="00195EB7"/>
    <w:rsid w:val="001A4B18"/>
    <w:rsid w:val="001A5424"/>
    <w:rsid w:val="001A73B9"/>
    <w:rsid w:val="001B056E"/>
    <w:rsid w:val="001B273C"/>
    <w:rsid w:val="001B37AA"/>
    <w:rsid w:val="001B58AD"/>
    <w:rsid w:val="001B71FE"/>
    <w:rsid w:val="001C0822"/>
    <w:rsid w:val="001C0D64"/>
    <w:rsid w:val="001C1571"/>
    <w:rsid w:val="001C174C"/>
    <w:rsid w:val="001D00F9"/>
    <w:rsid w:val="001D1569"/>
    <w:rsid w:val="001D26B2"/>
    <w:rsid w:val="001D73E6"/>
    <w:rsid w:val="001D768A"/>
    <w:rsid w:val="001E0CBD"/>
    <w:rsid w:val="001E2C36"/>
    <w:rsid w:val="001E3709"/>
    <w:rsid w:val="001F32BD"/>
    <w:rsid w:val="001F676E"/>
    <w:rsid w:val="00202249"/>
    <w:rsid w:val="00202A48"/>
    <w:rsid w:val="00210045"/>
    <w:rsid w:val="002107DA"/>
    <w:rsid w:val="00212CD7"/>
    <w:rsid w:val="00213AFE"/>
    <w:rsid w:val="0021483F"/>
    <w:rsid w:val="00215FD1"/>
    <w:rsid w:val="002231A5"/>
    <w:rsid w:val="00224A8D"/>
    <w:rsid w:val="00224BFF"/>
    <w:rsid w:val="00224F43"/>
    <w:rsid w:val="0023205C"/>
    <w:rsid w:val="00233D9E"/>
    <w:rsid w:val="00236E7D"/>
    <w:rsid w:val="00241BEE"/>
    <w:rsid w:val="00244425"/>
    <w:rsid w:val="00245869"/>
    <w:rsid w:val="00253376"/>
    <w:rsid w:val="00255721"/>
    <w:rsid w:val="00256185"/>
    <w:rsid w:val="00256878"/>
    <w:rsid w:val="002570B8"/>
    <w:rsid w:val="002578B7"/>
    <w:rsid w:val="00264717"/>
    <w:rsid w:val="002651C6"/>
    <w:rsid w:val="002671BA"/>
    <w:rsid w:val="002705D9"/>
    <w:rsid w:val="002710A1"/>
    <w:rsid w:val="00274228"/>
    <w:rsid w:val="002777E8"/>
    <w:rsid w:val="00282247"/>
    <w:rsid w:val="002827FF"/>
    <w:rsid w:val="00284AE3"/>
    <w:rsid w:val="0029173F"/>
    <w:rsid w:val="00291779"/>
    <w:rsid w:val="00293D11"/>
    <w:rsid w:val="0029610E"/>
    <w:rsid w:val="00297A51"/>
    <w:rsid w:val="002A1064"/>
    <w:rsid w:val="002A5B0A"/>
    <w:rsid w:val="002B0BAF"/>
    <w:rsid w:val="002B64AE"/>
    <w:rsid w:val="002C0048"/>
    <w:rsid w:val="002C04AE"/>
    <w:rsid w:val="002C13EA"/>
    <w:rsid w:val="002C402C"/>
    <w:rsid w:val="002C78AC"/>
    <w:rsid w:val="002C7D08"/>
    <w:rsid w:val="002D0342"/>
    <w:rsid w:val="002D22DE"/>
    <w:rsid w:val="002D549D"/>
    <w:rsid w:val="002E036E"/>
    <w:rsid w:val="002E1079"/>
    <w:rsid w:val="002F0835"/>
    <w:rsid w:val="002F4148"/>
    <w:rsid w:val="002F476B"/>
    <w:rsid w:val="002F6A9E"/>
    <w:rsid w:val="003025ED"/>
    <w:rsid w:val="00305153"/>
    <w:rsid w:val="00305940"/>
    <w:rsid w:val="0031478D"/>
    <w:rsid w:val="00317B17"/>
    <w:rsid w:val="00320A16"/>
    <w:rsid w:val="003228A7"/>
    <w:rsid w:val="00324056"/>
    <w:rsid w:val="0032444E"/>
    <w:rsid w:val="00325517"/>
    <w:rsid w:val="003279D3"/>
    <w:rsid w:val="00331173"/>
    <w:rsid w:val="00331996"/>
    <w:rsid w:val="00331EB6"/>
    <w:rsid w:val="003343B7"/>
    <w:rsid w:val="003344B0"/>
    <w:rsid w:val="003355FD"/>
    <w:rsid w:val="00340942"/>
    <w:rsid w:val="00342D96"/>
    <w:rsid w:val="00342DE5"/>
    <w:rsid w:val="003431B4"/>
    <w:rsid w:val="00345F21"/>
    <w:rsid w:val="00347154"/>
    <w:rsid w:val="003507DF"/>
    <w:rsid w:val="003510F9"/>
    <w:rsid w:val="0035419E"/>
    <w:rsid w:val="00357B6D"/>
    <w:rsid w:val="00360452"/>
    <w:rsid w:val="00360B13"/>
    <w:rsid w:val="00360D6B"/>
    <w:rsid w:val="00364EB7"/>
    <w:rsid w:val="00365E70"/>
    <w:rsid w:val="00366551"/>
    <w:rsid w:val="00367FEC"/>
    <w:rsid w:val="00373DD5"/>
    <w:rsid w:val="00374FF7"/>
    <w:rsid w:val="00390500"/>
    <w:rsid w:val="00390F1F"/>
    <w:rsid w:val="0039461B"/>
    <w:rsid w:val="00397D56"/>
    <w:rsid w:val="003A0A7C"/>
    <w:rsid w:val="003A307B"/>
    <w:rsid w:val="003A4112"/>
    <w:rsid w:val="003A5B1B"/>
    <w:rsid w:val="003B6C25"/>
    <w:rsid w:val="003C29A8"/>
    <w:rsid w:val="003C371E"/>
    <w:rsid w:val="003C44FE"/>
    <w:rsid w:val="003D35D5"/>
    <w:rsid w:val="003D5D4F"/>
    <w:rsid w:val="003E19E0"/>
    <w:rsid w:val="003E25AE"/>
    <w:rsid w:val="003F0AE0"/>
    <w:rsid w:val="003F1199"/>
    <w:rsid w:val="003F3FB7"/>
    <w:rsid w:val="0040542D"/>
    <w:rsid w:val="00405EE8"/>
    <w:rsid w:val="00413374"/>
    <w:rsid w:val="00414706"/>
    <w:rsid w:val="004150E9"/>
    <w:rsid w:val="00427C07"/>
    <w:rsid w:val="00430516"/>
    <w:rsid w:val="00430E1E"/>
    <w:rsid w:val="00433EAF"/>
    <w:rsid w:val="00435495"/>
    <w:rsid w:val="00435902"/>
    <w:rsid w:val="00436BBE"/>
    <w:rsid w:val="00437E65"/>
    <w:rsid w:val="0044437A"/>
    <w:rsid w:val="00444503"/>
    <w:rsid w:val="00444CBF"/>
    <w:rsid w:val="00446712"/>
    <w:rsid w:val="00446887"/>
    <w:rsid w:val="00447EC7"/>
    <w:rsid w:val="004526A8"/>
    <w:rsid w:val="00454506"/>
    <w:rsid w:val="00465FD4"/>
    <w:rsid w:val="00472415"/>
    <w:rsid w:val="00474564"/>
    <w:rsid w:val="0047562E"/>
    <w:rsid w:val="00480B3F"/>
    <w:rsid w:val="0048208F"/>
    <w:rsid w:val="004823FB"/>
    <w:rsid w:val="00482740"/>
    <w:rsid w:val="004836A5"/>
    <w:rsid w:val="00485E31"/>
    <w:rsid w:val="00485FA8"/>
    <w:rsid w:val="00486ED5"/>
    <w:rsid w:val="00492E34"/>
    <w:rsid w:val="0049434A"/>
    <w:rsid w:val="004A7A0D"/>
    <w:rsid w:val="004B1C0B"/>
    <w:rsid w:val="004B5F16"/>
    <w:rsid w:val="004C6840"/>
    <w:rsid w:val="004C7143"/>
    <w:rsid w:val="004D2BD9"/>
    <w:rsid w:val="004D5714"/>
    <w:rsid w:val="004D5861"/>
    <w:rsid w:val="004D7E5C"/>
    <w:rsid w:val="004E31D7"/>
    <w:rsid w:val="004E3E8B"/>
    <w:rsid w:val="004E6195"/>
    <w:rsid w:val="004F2636"/>
    <w:rsid w:val="004F46CD"/>
    <w:rsid w:val="004F53BF"/>
    <w:rsid w:val="004F5FBC"/>
    <w:rsid w:val="004F62CD"/>
    <w:rsid w:val="004F636A"/>
    <w:rsid w:val="004F695B"/>
    <w:rsid w:val="004F6EC4"/>
    <w:rsid w:val="004F79DC"/>
    <w:rsid w:val="005026A0"/>
    <w:rsid w:val="005027AE"/>
    <w:rsid w:val="005034C3"/>
    <w:rsid w:val="005079F1"/>
    <w:rsid w:val="00511231"/>
    <w:rsid w:val="00512303"/>
    <w:rsid w:val="00512477"/>
    <w:rsid w:val="0051371B"/>
    <w:rsid w:val="0051392A"/>
    <w:rsid w:val="00513DF3"/>
    <w:rsid w:val="005142BF"/>
    <w:rsid w:val="00521776"/>
    <w:rsid w:val="00524B68"/>
    <w:rsid w:val="005302A4"/>
    <w:rsid w:val="0053091A"/>
    <w:rsid w:val="005309B0"/>
    <w:rsid w:val="005317A4"/>
    <w:rsid w:val="005318D9"/>
    <w:rsid w:val="005417BA"/>
    <w:rsid w:val="005418CC"/>
    <w:rsid w:val="005444D3"/>
    <w:rsid w:val="005444D5"/>
    <w:rsid w:val="00544556"/>
    <w:rsid w:val="005523F3"/>
    <w:rsid w:val="00554B10"/>
    <w:rsid w:val="00555B3E"/>
    <w:rsid w:val="00560EA1"/>
    <w:rsid w:val="00561D5E"/>
    <w:rsid w:val="005624EA"/>
    <w:rsid w:val="00564DF9"/>
    <w:rsid w:val="005655BB"/>
    <w:rsid w:val="005658F1"/>
    <w:rsid w:val="005717D9"/>
    <w:rsid w:val="005750FB"/>
    <w:rsid w:val="00576BC5"/>
    <w:rsid w:val="00577482"/>
    <w:rsid w:val="00584360"/>
    <w:rsid w:val="00585C0D"/>
    <w:rsid w:val="005868C3"/>
    <w:rsid w:val="00586FE2"/>
    <w:rsid w:val="0059014B"/>
    <w:rsid w:val="00593F3B"/>
    <w:rsid w:val="005943B2"/>
    <w:rsid w:val="00595B0E"/>
    <w:rsid w:val="005A15D4"/>
    <w:rsid w:val="005A195B"/>
    <w:rsid w:val="005A3836"/>
    <w:rsid w:val="005A5DEE"/>
    <w:rsid w:val="005B17E1"/>
    <w:rsid w:val="005B2AE2"/>
    <w:rsid w:val="005B3892"/>
    <w:rsid w:val="005B667D"/>
    <w:rsid w:val="005C2D15"/>
    <w:rsid w:val="005C3906"/>
    <w:rsid w:val="005C4B0C"/>
    <w:rsid w:val="005C4D62"/>
    <w:rsid w:val="005C77EF"/>
    <w:rsid w:val="005C7BB7"/>
    <w:rsid w:val="005D4F6D"/>
    <w:rsid w:val="005E0CCB"/>
    <w:rsid w:val="005E3326"/>
    <w:rsid w:val="005E3673"/>
    <w:rsid w:val="005E3C62"/>
    <w:rsid w:val="005E458C"/>
    <w:rsid w:val="005E467A"/>
    <w:rsid w:val="005E4FDC"/>
    <w:rsid w:val="005F452D"/>
    <w:rsid w:val="005F6361"/>
    <w:rsid w:val="00600470"/>
    <w:rsid w:val="00603056"/>
    <w:rsid w:val="006070F6"/>
    <w:rsid w:val="0061081F"/>
    <w:rsid w:val="00611C4A"/>
    <w:rsid w:val="00613BB7"/>
    <w:rsid w:val="00615B01"/>
    <w:rsid w:val="00620ED1"/>
    <w:rsid w:val="00636605"/>
    <w:rsid w:val="00636D0E"/>
    <w:rsid w:val="006405AC"/>
    <w:rsid w:val="00643042"/>
    <w:rsid w:val="00643B02"/>
    <w:rsid w:val="0064402E"/>
    <w:rsid w:val="0064575E"/>
    <w:rsid w:val="00647225"/>
    <w:rsid w:val="00655C45"/>
    <w:rsid w:val="00656B81"/>
    <w:rsid w:val="00662E82"/>
    <w:rsid w:val="00663DA5"/>
    <w:rsid w:val="0066482F"/>
    <w:rsid w:val="00665B74"/>
    <w:rsid w:val="00666AC8"/>
    <w:rsid w:val="00667C2A"/>
    <w:rsid w:val="00670DAD"/>
    <w:rsid w:val="006723DB"/>
    <w:rsid w:val="00674193"/>
    <w:rsid w:val="00680C20"/>
    <w:rsid w:val="00683181"/>
    <w:rsid w:val="006834D8"/>
    <w:rsid w:val="006913CA"/>
    <w:rsid w:val="006926B5"/>
    <w:rsid w:val="006A0C4F"/>
    <w:rsid w:val="006A1BD2"/>
    <w:rsid w:val="006A4886"/>
    <w:rsid w:val="006A5069"/>
    <w:rsid w:val="006B03CE"/>
    <w:rsid w:val="006B36E9"/>
    <w:rsid w:val="006B64E8"/>
    <w:rsid w:val="006B74D4"/>
    <w:rsid w:val="006C0CEA"/>
    <w:rsid w:val="006C250C"/>
    <w:rsid w:val="006C30AC"/>
    <w:rsid w:val="006C30BD"/>
    <w:rsid w:val="006C6F35"/>
    <w:rsid w:val="006D552A"/>
    <w:rsid w:val="006E0809"/>
    <w:rsid w:val="006E4424"/>
    <w:rsid w:val="006E506B"/>
    <w:rsid w:val="006E6BAB"/>
    <w:rsid w:val="006F0AEA"/>
    <w:rsid w:val="006F195E"/>
    <w:rsid w:val="006F53AF"/>
    <w:rsid w:val="006F6825"/>
    <w:rsid w:val="00700980"/>
    <w:rsid w:val="00705FBD"/>
    <w:rsid w:val="007074A1"/>
    <w:rsid w:val="007108F4"/>
    <w:rsid w:val="00710A64"/>
    <w:rsid w:val="00714221"/>
    <w:rsid w:val="00715F11"/>
    <w:rsid w:val="00717896"/>
    <w:rsid w:val="00722971"/>
    <w:rsid w:val="00723272"/>
    <w:rsid w:val="00723F3D"/>
    <w:rsid w:val="00727823"/>
    <w:rsid w:val="00732120"/>
    <w:rsid w:val="00733845"/>
    <w:rsid w:val="00737CBB"/>
    <w:rsid w:val="00741045"/>
    <w:rsid w:val="00745FE4"/>
    <w:rsid w:val="00752F55"/>
    <w:rsid w:val="007532F3"/>
    <w:rsid w:val="00753DA0"/>
    <w:rsid w:val="007567E4"/>
    <w:rsid w:val="0075735B"/>
    <w:rsid w:val="0076073D"/>
    <w:rsid w:val="00760DFD"/>
    <w:rsid w:val="007610CC"/>
    <w:rsid w:val="00763D16"/>
    <w:rsid w:val="00765DCC"/>
    <w:rsid w:val="00766FA8"/>
    <w:rsid w:val="00770B5E"/>
    <w:rsid w:val="00775D34"/>
    <w:rsid w:val="00775F27"/>
    <w:rsid w:val="00776793"/>
    <w:rsid w:val="0077750E"/>
    <w:rsid w:val="007824D1"/>
    <w:rsid w:val="00785F17"/>
    <w:rsid w:val="00786F88"/>
    <w:rsid w:val="007A0832"/>
    <w:rsid w:val="007A0ADB"/>
    <w:rsid w:val="007A1AA0"/>
    <w:rsid w:val="007A32F6"/>
    <w:rsid w:val="007A33AC"/>
    <w:rsid w:val="007B6317"/>
    <w:rsid w:val="007B66FD"/>
    <w:rsid w:val="007B725A"/>
    <w:rsid w:val="007B7975"/>
    <w:rsid w:val="007B7C22"/>
    <w:rsid w:val="007C0C58"/>
    <w:rsid w:val="007C1B7D"/>
    <w:rsid w:val="007C4D82"/>
    <w:rsid w:val="007D2527"/>
    <w:rsid w:val="007D2CD5"/>
    <w:rsid w:val="007D3290"/>
    <w:rsid w:val="007D4811"/>
    <w:rsid w:val="007D6529"/>
    <w:rsid w:val="007D7F4C"/>
    <w:rsid w:val="007E3219"/>
    <w:rsid w:val="007E38B6"/>
    <w:rsid w:val="007E4CC5"/>
    <w:rsid w:val="007E6761"/>
    <w:rsid w:val="007F409D"/>
    <w:rsid w:val="007F535F"/>
    <w:rsid w:val="008059D4"/>
    <w:rsid w:val="0080713C"/>
    <w:rsid w:val="00810C1A"/>
    <w:rsid w:val="008157D3"/>
    <w:rsid w:val="00816F87"/>
    <w:rsid w:val="0081774F"/>
    <w:rsid w:val="00824E02"/>
    <w:rsid w:val="00826EA6"/>
    <w:rsid w:val="00831487"/>
    <w:rsid w:val="00832771"/>
    <w:rsid w:val="00833333"/>
    <w:rsid w:val="008352A5"/>
    <w:rsid w:val="00835C5D"/>
    <w:rsid w:val="00847AF8"/>
    <w:rsid w:val="00850026"/>
    <w:rsid w:val="00853221"/>
    <w:rsid w:val="00853A24"/>
    <w:rsid w:val="00853F0A"/>
    <w:rsid w:val="0085472E"/>
    <w:rsid w:val="00857957"/>
    <w:rsid w:val="008600BE"/>
    <w:rsid w:val="00860842"/>
    <w:rsid w:val="008702D1"/>
    <w:rsid w:val="00872E9C"/>
    <w:rsid w:val="008763D3"/>
    <w:rsid w:val="00880350"/>
    <w:rsid w:val="0088046F"/>
    <w:rsid w:val="00881470"/>
    <w:rsid w:val="00883990"/>
    <w:rsid w:val="008877B7"/>
    <w:rsid w:val="008900D5"/>
    <w:rsid w:val="00890C24"/>
    <w:rsid w:val="00890DED"/>
    <w:rsid w:val="008919F6"/>
    <w:rsid w:val="00891A1B"/>
    <w:rsid w:val="00892B3F"/>
    <w:rsid w:val="008930E7"/>
    <w:rsid w:val="00896F40"/>
    <w:rsid w:val="00897007"/>
    <w:rsid w:val="008976D1"/>
    <w:rsid w:val="008A1E75"/>
    <w:rsid w:val="008A42A3"/>
    <w:rsid w:val="008A4589"/>
    <w:rsid w:val="008B14B0"/>
    <w:rsid w:val="008B29D6"/>
    <w:rsid w:val="008B2F11"/>
    <w:rsid w:val="008B3E19"/>
    <w:rsid w:val="008B3F33"/>
    <w:rsid w:val="008B5AD3"/>
    <w:rsid w:val="008B6AB4"/>
    <w:rsid w:val="008C05EF"/>
    <w:rsid w:val="008C2B0F"/>
    <w:rsid w:val="008C3D75"/>
    <w:rsid w:val="008C5722"/>
    <w:rsid w:val="008C58F5"/>
    <w:rsid w:val="008D2429"/>
    <w:rsid w:val="008D5CFB"/>
    <w:rsid w:val="008E154A"/>
    <w:rsid w:val="008E16FA"/>
    <w:rsid w:val="008E2195"/>
    <w:rsid w:val="008E32BE"/>
    <w:rsid w:val="008E5B38"/>
    <w:rsid w:val="008E696B"/>
    <w:rsid w:val="008E7E75"/>
    <w:rsid w:val="008F09CD"/>
    <w:rsid w:val="008F50C3"/>
    <w:rsid w:val="008F5377"/>
    <w:rsid w:val="008F5B60"/>
    <w:rsid w:val="00900B22"/>
    <w:rsid w:val="00900F0B"/>
    <w:rsid w:val="00901DE2"/>
    <w:rsid w:val="0090350C"/>
    <w:rsid w:val="00907C6D"/>
    <w:rsid w:val="00911240"/>
    <w:rsid w:val="0091154D"/>
    <w:rsid w:val="00912AF0"/>
    <w:rsid w:val="00916819"/>
    <w:rsid w:val="00916BF9"/>
    <w:rsid w:val="00921CA7"/>
    <w:rsid w:val="00923D34"/>
    <w:rsid w:val="00924A06"/>
    <w:rsid w:val="0092654C"/>
    <w:rsid w:val="0092775B"/>
    <w:rsid w:val="00933DC8"/>
    <w:rsid w:val="00935E2E"/>
    <w:rsid w:val="009368E5"/>
    <w:rsid w:val="00940870"/>
    <w:rsid w:val="00943204"/>
    <w:rsid w:val="009443AE"/>
    <w:rsid w:val="009471C2"/>
    <w:rsid w:val="00950A50"/>
    <w:rsid w:val="00951A1C"/>
    <w:rsid w:val="00956503"/>
    <w:rsid w:val="009578E2"/>
    <w:rsid w:val="00960218"/>
    <w:rsid w:val="00964674"/>
    <w:rsid w:val="00965463"/>
    <w:rsid w:val="00973348"/>
    <w:rsid w:val="0097493A"/>
    <w:rsid w:val="00977FAA"/>
    <w:rsid w:val="0098020F"/>
    <w:rsid w:val="00985A41"/>
    <w:rsid w:val="00986B46"/>
    <w:rsid w:val="009938CA"/>
    <w:rsid w:val="00997027"/>
    <w:rsid w:val="009A202A"/>
    <w:rsid w:val="009A45E6"/>
    <w:rsid w:val="009A4FDA"/>
    <w:rsid w:val="009A593C"/>
    <w:rsid w:val="009A5DE4"/>
    <w:rsid w:val="009A5EF4"/>
    <w:rsid w:val="009A7D74"/>
    <w:rsid w:val="009B1351"/>
    <w:rsid w:val="009B3830"/>
    <w:rsid w:val="009B4B68"/>
    <w:rsid w:val="009B7C6C"/>
    <w:rsid w:val="009C0285"/>
    <w:rsid w:val="009C07E0"/>
    <w:rsid w:val="009C26E5"/>
    <w:rsid w:val="009C38FB"/>
    <w:rsid w:val="009C4863"/>
    <w:rsid w:val="009D4A51"/>
    <w:rsid w:val="009D7577"/>
    <w:rsid w:val="009D7625"/>
    <w:rsid w:val="009E3947"/>
    <w:rsid w:val="009F0C8F"/>
    <w:rsid w:val="009F0CFF"/>
    <w:rsid w:val="009F5239"/>
    <w:rsid w:val="009F537D"/>
    <w:rsid w:val="009F5A9E"/>
    <w:rsid w:val="009F62D7"/>
    <w:rsid w:val="009F6497"/>
    <w:rsid w:val="009F7C41"/>
    <w:rsid w:val="00A00072"/>
    <w:rsid w:val="00A000D2"/>
    <w:rsid w:val="00A043F8"/>
    <w:rsid w:val="00A04B24"/>
    <w:rsid w:val="00A079F2"/>
    <w:rsid w:val="00A12A2A"/>
    <w:rsid w:val="00A12FA2"/>
    <w:rsid w:val="00A130C4"/>
    <w:rsid w:val="00A14E6C"/>
    <w:rsid w:val="00A151C0"/>
    <w:rsid w:val="00A219CA"/>
    <w:rsid w:val="00A22CF8"/>
    <w:rsid w:val="00A43F3E"/>
    <w:rsid w:val="00A506D0"/>
    <w:rsid w:val="00A50B48"/>
    <w:rsid w:val="00A5100C"/>
    <w:rsid w:val="00A51718"/>
    <w:rsid w:val="00A52741"/>
    <w:rsid w:val="00A55499"/>
    <w:rsid w:val="00A60EB7"/>
    <w:rsid w:val="00A627CB"/>
    <w:rsid w:val="00A62C99"/>
    <w:rsid w:val="00A66765"/>
    <w:rsid w:val="00A67619"/>
    <w:rsid w:val="00A70226"/>
    <w:rsid w:val="00A71E29"/>
    <w:rsid w:val="00A72FC9"/>
    <w:rsid w:val="00A73590"/>
    <w:rsid w:val="00A81D9E"/>
    <w:rsid w:val="00A86AEE"/>
    <w:rsid w:val="00A873CC"/>
    <w:rsid w:val="00A907E1"/>
    <w:rsid w:val="00A90AD7"/>
    <w:rsid w:val="00A9402F"/>
    <w:rsid w:val="00A96BAD"/>
    <w:rsid w:val="00A97739"/>
    <w:rsid w:val="00AA4E5E"/>
    <w:rsid w:val="00AA51E1"/>
    <w:rsid w:val="00AA79EB"/>
    <w:rsid w:val="00AB355E"/>
    <w:rsid w:val="00AC0B5C"/>
    <w:rsid w:val="00AC5640"/>
    <w:rsid w:val="00AC5C91"/>
    <w:rsid w:val="00AD15DB"/>
    <w:rsid w:val="00AD1C74"/>
    <w:rsid w:val="00AD3036"/>
    <w:rsid w:val="00AD3F9D"/>
    <w:rsid w:val="00AD52F5"/>
    <w:rsid w:val="00AD6155"/>
    <w:rsid w:val="00AE0CBC"/>
    <w:rsid w:val="00AE1ED3"/>
    <w:rsid w:val="00AE3B72"/>
    <w:rsid w:val="00AE3E00"/>
    <w:rsid w:val="00AE6F7F"/>
    <w:rsid w:val="00AE7AC8"/>
    <w:rsid w:val="00AF0BF7"/>
    <w:rsid w:val="00AF4B9A"/>
    <w:rsid w:val="00B048D5"/>
    <w:rsid w:val="00B07C90"/>
    <w:rsid w:val="00B10862"/>
    <w:rsid w:val="00B113AD"/>
    <w:rsid w:val="00B15B5A"/>
    <w:rsid w:val="00B16B15"/>
    <w:rsid w:val="00B26949"/>
    <w:rsid w:val="00B3188B"/>
    <w:rsid w:val="00B35ABD"/>
    <w:rsid w:val="00B40B5C"/>
    <w:rsid w:val="00B4386F"/>
    <w:rsid w:val="00B43B6C"/>
    <w:rsid w:val="00B43DBD"/>
    <w:rsid w:val="00B45E0D"/>
    <w:rsid w:val="00B470D5"/>
    <w:rsid w:val="00B525C4"/>
    <w:rsid w:val="00B545BC"/>
    <w:rsid w:val="00B56E4E"/>
    <w:rsid w:val="00B6160D"/>
    <w:rsid w:val="00B63AE7"/>
    <w:rsid w:val="00B658C5"/>
    <w:rsid w:val="00B66D9D"/>
    <w:rsid w:val="00B70D09"/>
    <w:rsid w:val="00B83EA2"/>
    <w:rsid w:val="00B86856"/>
    <w:rsid w:val="00B869FC"/>
    <w:rsid w:val="00B871AF"/>
    <w:rsid w:val="00B90EE8"/>
    <w:rsid w:val="00B928AA"/>
    <w:rsid w:val="00B969F3"/>
    <w:rsid w:val="00BA0040"/>
    <w:rsid w:val="00BA0E1F"/>
    <w:rsid w:val="00BA4B29"/>
    <w:rsid w:val="00BB1D18"/>
    <w:rsid w:val="00BB1F52"/>
    <w:rsid w:val="00BB535B"/>
    <w:rsid w:val="00BB6CC7"/>
    <w:rsid w:val="00BB776D"/>
    <w:rsid w:val="00BC3A66"/>
    <w:rsid w:val="00BC474E"/>
    <w:rsid w:val="00BC5234"/>
    <w:rsid w:val="00BC5D62"/>
    <w:rsid w:val="00BD0687"/>
    <w:rsid w:val="00BE5620"/>
    <w:rsid w:val="00BF0DCF"/>
    <w:rsid w:val="00BF13C6"/>
    <w:rsid w:val="00C008FA"/>
    <w:rsid w:val="00C00D56"/>
    <w:rsid w:val="00C00E80"/>
    <w:rsid w:val="00C0742A"/>
    <w:rsid w:val="00C1151C"/>
    <w:rsid w:val="00C16EB8"/>
    <w:rsid w:val="00C17C15"/>
    <w:rsid w:val="00C20208"/>
    <w:rsid w:val="00C21D43"/>
    <w:rsid w:val="00C22064"/>
    <w:rsid w:val="00C3066D"/>
    <w:rsid w:val="00C32C7D"/>
    <w:rsid w:val="00C351C3"/>
    <w:rsid w:val="00C35AC0"/>
    <w:rsid w:val="00C36B6F"/>
    <w:rsid w:val="00C40EFA"/>
    <w:rsid w:val="00C41901"/>
    <w:rsid w:val="00C421E8"/>
    <w:rsid w:val="00C42E15"/>
    <w:rsid w:val="00C4584B"/>
    <w:rsid w:val="00C54E5A"/>
    <w:rsid w:val="00C55589"/>
    <w:rsid w:val="00C57C6F"/>
    <w:rsid w:val="00C6287F"/>
    <w:rsid w:val="00C63748"/>
    <w:rsid w:val="00C63B70"/>
    <w:rsid w:val="00C658B0"/>
    <w:rsid w:val="00C6797C"/>
    <w:rsid w:val="00C67B1E"/>
    <w:rsid w:val="00C7107F"/>
    <w:rsid w:val="00C764C5"/>
    <w:rsid w:val="00C768DD"/>
    <w:rsid w:val="00C821FC"/>
    <w:rsid w:val="00C82B80"/>
    <w:rsid w:val="00C85F2D"/>
    <w:rsid w:val="00C86722"/>
    <w:rsid w:val="00C87C62"/>
    <w:rsid w:val="00C94234"/>
    <w:rsid w:val="00C95CFE"/>
    <w:rsid w:val="00C95FB7"/>
    <w:rsid w:val="00CA5C82"/>
    <w:rsid w:val="00CA6F66"/>
    <w:rsid w:val="00CA7709"/>
    <w:rsid w:val="00CB2462"/>
    <w:rsid w:val="00CB293F"/>
    <w:rsid w:val="00CB2A52"/>
    <w:rsid w:val="00CB2F94"/>
    <w:rsid w:val="00CB6C47"/>
    <w:rsid w:val="00CB7043"/>
    <w:rsid w:val="00CC0E4D"/>
    <w:rsid w:val="00CC0EF4"/>
    <w:rsid w:val="00CC2F07"/>
    <w:rsid w:val="00CC3551"/>
    <w:rsid w:val="00CC535C"/>
    <w:rsid w:val="00CC5421"/>
    <w:rsid w:val="00CD0D81"/>
    <w:rsid w:val="00CD2458"/>
    <w:rsid w:val="00CD2B0B"/>
    <w:rsid w:val="00CD318E"/>
    <w:rsid w:val="00CD368F"/>
    <w:rsid w:val="00CD3DF6"/>
    <w:rsid w:val="00CD5106"/>
    <w:rsid w:val="00CE0F9B"/>
    <w:rsid w:val="00CE1EF2"/>
    <w:rsid w:val="00CE1FF1"/>
    <w:rsid w:val="00CE585C"/>
    <w:rsid w:val="00CE5945"/>
    <w:rsid w:val="00CE6691"/>
    <w:rsid w:val="00CE7814"/>
    <w:rsid w:val="00CF21A3"/>
    <w:rsid w:val="00CF2DFD"/>
    <w:rsid w:val="00CF5FD3"/>
    <w:rsid w:val="00CF6201"/>
    <w:rsid w:val="00CF7968"/>
    <w:rsid w:val="00CF7FDC"/>
    <w:rsid w:val="00D0420E"/>
    <w:rsid w:val="00D04978"/>
    <w:rsid w:val="00D051C1"/>
    <w:rsid w:val="00D05B69"/>
    <w:rsid w:val="00D06B58"/>
    <w:rsid w:val="00D11264"/>
    <w:rsid w:val="00D12825"/>
    <w:rsid w:val="00D1307E"/>
    <w:rsid w:val="00D13D61"/>
    <w:rsid w:val="00D232BF"/>
    <w:rsid w:val="00D23AEF"/>
    <w:rsid w:val="00D24041"/>
    <w:rsid w:val="00D274C0"/>
    <w:rsid w:val="00D3536E"/>
    <w:rsid w:val="00D36671"/>
    <w:rsid w:val="00D36EA7"/>
    <w:rsid w:val="00D40038"/>
    <w:rsid w:val="00D4087A"/>
    <w:rsid w:val="00D51320"/>
    <w:rsid w:val="00D53CEB"/>
    <w:rsid w:val="00D5537E"/>
    <w:rsid w:val="00D55D16"/>
    <w:rsid w:val="00D577D7"/>
    <w:rsid w:val="00D57C6F"/>
    <w:rsid w:val="00D60556"/>
    <w:rsid w:val="00D62785"/>
    <w:rsid w:val="00D64BCE"/>
    <w:rsid w:val="00D7111B"/>
    <w:rsid w:val="00D7112F"/>
    <w:rsid w:val="00D7466B"/>
    <w:rsid w:val="00D830AA"/>
    <w:rsid w:val="00D841B2"/>
    <w:rsid w:val="00D85F2F"/>
    <w:rsid w:val="00D869C5"/>
    <w:rsid w:val="00D90122"/>
    <w:rsid w:val="00D903D3"/>
    <w:rsid w:val="00D9196F"/>
    <w:rsid w:val="00D94690"/>
    <w:rsid w:val="00D95068"/>
    <w:rsid w:val="00D95082"/>
    <w:rsid w:val="00D9666B"/>
    <w:rsid w:val="00DA4318"/>
    <w:rsid w:val="00DA4330"/>
    <w:rsid w:val="00DA560B"/>
    <w:rsid w:val="00DB2EDB"/>
    <w:rsid w:val="00DB4FE4"/>
    <w:rsid w:val="00DE210D"/>
    <w:rsid w:val="00DE29D7"/>
    <w:rsid w:val="00DF3230"/>
    <w:rsid w:val="00E01931"/>
    <w:rsid w:val="00E0384A"/>
    <w:rsid w:val="00E04CD3"/>
    <w:rsid w:val="00E11509"/>
    <w:rsid w:val="00E16640"/>
    <w:rsid w:val="00E222DD"/>
    <w:rsid w:val="00E34DDC"/>
    <w:rsid w:val="00E35450"/>
    <w:rsid w:val="00E37FCF"/>
    <w:rsid w:val="00E5170C"/>
    <w:rsid w:val="00E575AB"/>
    <w:rsid w:val="00E57B51"/>
    <w:rsid w:val="00E60281"/>
    <w:rsid w:val="00E624A4"/>
    <w:rsid w:val="00E639CE"/>
    <w:rsid w:val="00E64088"/>
    <w:rsid w:val="00E65C41"/>
    <w:rsid w:val="00E75F25"/>
    <w:rsid w:val="00E83048"/>
    <w:rsid w:val="00E845C9"/>
    <w:rsid w:val="00E85177"/>
    <w:rsid w:val="00E909F2"/>
    <w:rsid w:val="00E915BA"/>
    <w:rsid w:val="00E945E3"/>
    <w:rsid w:val="00E950D1"/>
    <w:rsid w:val="00E955A5"/>
    <w:rsid w:val="00E95900"/>
    <w:rsid w:val="00E95D5B"/>
    <w:rsid w:val="00E96078"/>
    <w:rsid w:val="00EA133D"/>
    <w:rsid w:val="00EA2188"/>
    <w:rsid w:val="00EA34AC"/>
    <w:rsid w:val="00EA4AC6"/>
    <w:rsid w:val="00EA5571"/>
    <w:rsid w:val="00EA795B"/>
    <w:rsid w:val="00EB5869"/>
    <w:rsid w:val="00EB645D"/>
    <w:rsid w:val="00EB7B89"/>
    <w:rsid w:val="00EC1417"/>
    <w:rsid w:val="00EC15A4"/>
    <w:rsid w:val="00EC3EBB"/>
    <w:rsid w:val="00EC4D33"/>
    <w:rsid w:val="00ED698E"/>
    <w:rsid w:val="00ED74F9"/>
    <w:rsid w:val="00EE1E15"/>
    <w:rsid w:val="00EE3F50"/>
    <w:rsid w:val="00EE615D"/>
    <w:rsid w:val="00EE6E3F"/>
    <w:rsid w:val="00EE6E64"/>
    <w:rsid w:val="00EF45F2"/>
    <w:rsid w:val="00EF7A14"/>
    <w:rsid w:val="00F00689"/>
    <w:rsid w:val="00F03BDE"/>
    <w:rsid w:val="00F210C0"/>
    <w:rsid w:val="00F2419B"/>
    <w:rsid w:val="00F2433C"/>
    <w:rsid w:val="00F24F49"/>
    <w:rsid w:val="00F26463"/>
    <w:rsid w:val="00F26AA1"/>
    <w:rsid w:val="00F27EE0"/>
    <w:rsid w:val="00F32A77"/>
    <w:rsid w:val="00F36BCA"/>
    <w:rsid w:val="00F374AF"/>
    <w:rsid w:val="00F436FF"/>
    <w:rsid w:val="00F44A75"/>
    <w:rsid w:val="00F46EA7"/>
    <w:rsid w:val="00F46EBA"/>
    <w:rsid w:val="00F53131"/>
    <w:rsid w:val="00F56562"/>
    <w:rsid w:val="00F56A9F"/>
    <w:rsid w:val="00F5784E"/>
    <w:rsid w:val="00F63ABB"/>
    <w:rsid w:val="00F66E75"/>
    <w:rsid w:val="00F6704B"/>
    <w:rsid w:val="00F674FC"/>
    <w:rsid w:val="00F676EB"/>
    <w:rsid w:val="00F67F6F"/>
    <w:rsid w:val="00F707CB"/>
    <w:rsid w:val="00F7081D"/>
    <w:rsid w:val="00F742D8"/>
    <w:rsid w:val="00F757B3"/>
    <w:rsid w:val="00F76114"/>
    <w:rsid w:val="00F81FCC"/>
    <w:rsid w:val="00F82897"/>
    <w:rsid w:val="00F8581F"/>
    <w:rsid w:val="00F85C52"/>
    <w:rsid w:val="00F904E2"/>
    <w:rsid w:val="00F90978"/>
    <w:rsid w:val="00F912A9"/>
    <w:rsid w:val="00F91586"/>
    <w:rsid w:val="00F93D21"/>
    <w:rsid w:val="00F93E8B"/>
    <w:rsid w:val="00F9576D"/>
    <w:rsid w:val="00F95A74"/>
    <w:rsid w:val="00F95F46"/>
    <w:rsid w:val="00FA11AA"/>
    <w:rsid w:val="00FA6DAE"/>
    <w:rsid w:val="00FB13C4"/>
    <w:rsid w:val="00FC0E05"/>
    <w:rsid w:val="00FD0799"/>
    <w:rsid w:val="00FD0EE9"/>
    <w:rsid w:val="00FD1692"/>
    <w:rsid w:val="00FD433F"/>
    <w:rsid w:val="00FE09DB"/>
    <w:rsid w:val="00FE0EE7"/>
    <w:rsid w:val="00FE6970"/>
    <w:rsid w:val="00FE73B2"/>
    <w:rsid w:val="00FF48A6"/>
    <w:rsid w:val="00FF7B4B"/>
    <w:rsid w:val="00FF7F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semiHidden="0" w:uiPriority="9" w:unhideWhenUsed="0"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39" w:unhideWhenUsed="0" w:qFormat="1"/>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CCB"/>
    <w:rPr>
      <w:rFonts w:asciiTheme="minorHAnsi" w:hAnsiTheme="minorHAnsi"/>
      <w:sz w:val="28"/>
    </w:rPr>
  </w:style>
  <w:style w:type="paragraph" w:styleId="Heading1">
    <w:name w:val="heading 1"/>
    <w:basedOn w:val="Normal"/>
    <w:next w:val="Normal"/>
    <w:link w:val="Heading1Char"/>
    <w:uiPriority w:val="9"/>
    <w:qFormat/>
    <w:locked/>
    <w:rsid w:val="002C402C"/>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locked/>
    <w:rsid w:val="002D22DE"/>
    <w:pPr>
      <w:numPr>
        <w:numId w:val="37"/>
      </w:numPr>
      <w:spacing w:after="0" w:line="240" w:lineRule="auto"/>
      <w:ind w:left="288" w:firstLine="0"/>
      <w:outlineLvl w:val="1"/>
    </w:pPr>
    <w:rPr>
      <w:b/>
      <w:smallCaps/>
      <w:szCs w:val="28"/>
      <w:u w:val="single"/>
    </w:rPr>
  </w:style>
  <w:style w:type="paragraph" w:styleId="Heading3">
    <w:name w:val="heading 3"/>
    <w:basedOn w:val="Normal"/>
    <w:next w:val="Normal"/>
    <w:link w:val="Heading3Char"/>
    <w:uiPriority w:val="9"/>
    <w:semiHidden/>
    <w:unhideWhenUsed/>
    <w:qFormat/>
    <w:locked/>
    <w:rsid w:val="002C402C"/>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2C402C"/>
    <w:pPr>
      <w:spacing w:after="0" w:line="271" w:lineRule="auto"/>
      <w:outlineLvl w:val="3"/>
    </w:pPr>
    <w:rPr>
      <w:b/>
      <w:bCs/>
      <w:spacing w:val="5"/>
      <w:szCs w:val="24"/>
    </w:rPr>
  </w:style>
  <w:style w:type="paragraph" w:styleId="Heading5">
    <w:name w:val="heading 5"/>
    <w:basedOn w:val="Normal"/>
    <w:next w:val="Normal"/>
    <w:link w:val="Heading5Char"/>
    <w:uiPriority w:val="9"/>
    <w:semiHidden/>
    <w:unhideWhenUsed/>
    <w:qFormat/>
    <w:locked/>
    <w:rsid w:val="002C402C"/>
    <w:pPr>
      <w:spacing w:after="0" w:line="271" w:lineRule="auto"/>
      <w:outlineLvl w:val="4"/>
    </w:pPr>
    <w:rPr>
      <w:i/>
      <w:iCs/>
      <w:szCs w:val="24"/>
    </w:rPr>
  </w:style>
  <w:style w:type="paragraph" w:styleId="Heading6">
    <w:name w:val="heading 6"/>
    <w:basedOn w:val="Normal"/>
    <w:next w:val="Normal"/>
    <w:link w:val="Heading6Char"/>
    <w:uiPriority w:val="9"/>
    <w:semiHidden/>
    <w:unhideWhenUsed/>
    <w:qFormat/>
    <w:locked/>
    <w:rsid w:val="002C402C"/>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locked/>
    <w:rsid w:val="002C402C"/>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locked/>
    <w:rsid w:val="002C402C"/>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locked/>
    <w:rsid w:val="002C402C"/>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locked/>
    <w:rsid w:val="002C402C"/>
    <w:rPr>
      <w:b/>
      <w:bCs/>
      <w:spacing w:val="5"/>
      <w:sz w:val="24"/>
      <w:szCs w:val="24"/>
    </w:rPr>
  </w:style>
  <w:style w:type="paragraph" w:customStyle="1" w:styleId="Default">
    <w:name w:val="Default"/>
    <w:uiPriority w:val="99"/>
    <w:rsid w:val="00430516"/>
    <w:pPr>
      <w:autoSpaceDE w:val="0"/>
      <w:autoSpaceDN w:val="0"/>
      <w:adjustRightInd w:val="0"/>
    </w:pPr>
    <w:rPr>
      <w:color w:val="000000"/>
      <w:sz w:val="24"/>
      <w:szCs w:val="24"/>
    </w:rPr>
  </w:style>
  <w:style w:type="paragraph" w:styleId="Footer">
    <w:name w:val="footer"/>
    <w:basedOn w:val="Normal"/>
    <w:link w:val="FooterChar"/>
    <w:uiPriority w:val="99"/>
    <w:rsid w:val="0019336A"/>
    <w:pPr>
      <w:tabs>
        <w:tab w:val="center" w:pos="4320"/>
        <w:tab w:val="right" w:pos="8640"/>
      </w:tabs>
    </w:pPr>
  </w:style>
  <w:style w:type="character" w:customStyle="1" w:styleId="FooterChar">
    <w:name w:val="Footer Char"/>
    <w:basedOn w:val="DefaultParagraphFont"/>
    <w:link w:val="Footer"/>
    <w:uiPriority w:val="99"/>
    <w:semiHidden/>
    <w:locked/>
    <w:rsid w:val="001D26B2"/>
    <w:rPr>
      <w:rFonts w:cs="Times New Roman"/>
      <w:sz w:val="24"/>
      <w:szCs w:val="24"/>
    </w:rPr>
  </w:style>
  <w:style w:type="character" w:styleId="PageNumber">
    <w:name w:val="page number"/>
    <w:basedOn w:val="DefaultParagraphFont"/>
    <w:uiPriority w:val="99"/>
    <w:rsid w:val="0019336A"/>
    <w:rPr>
      <w:rFonts w:cs="Times New Roman"/>
    </w:rPr>
  </w:style>
  <w:style w:type="paragraph" w:styleId="ListParagraph">
    <w:name w:val="List Paragraph"/>
    <w:basedOn w:val="Normal"/>
    <w:uiPriority w:val="34"/>
    <w:qFormat/>
    <w:rsid w:val="002C402C"/>
    <w:pPr>
      <w:ind w:left="720"/>
      <w:contextualSpacing/>
    </w:pPr>
  </w:style>
  <w:style w:type="paragraph" w:customStyle="1" w:styleId="Style0LinespacingMultiple1">
    <w:name w:val="Style  0&quot; Line spacing:  Multiple 1..."/>
    <w:basedOn w:val="Normal"/>
    <w:uiPriority w:val="99"/>
    <w:rsid w:val="000A5386"/>
    <w:pPr>
      <w:shd w:val="clear" w:color="auto" w:fill="FFFFFF"/>
      <w:tabs>
        <w:tab w:val="left" w:pos="-720"/>
        <w:tab w:val="left" w:pos="0"/>
        <w:tab w:val="left" w:pos="720"/>
        <w:tab w:val="left" w:pos="1440"/>
      </w:tabs>
      <w:overflowPunct w:val="0"/>
      <w:autoSpaceDE w:val="0"/>
      <w:autoSpaceDN w:val="0"/>
      <w:adjustRightInd w:val="0"/>
      <w:spacing w:before="240"/>
    </w:pPr>
    <w:rPr>
      <w:color w:val="000000"/>
      <w:szCs w:val="20"/>
    </w:rPr>
  </w:style>
  <w:style w:type="paragraph" w:customStyle="1" w:styleId="Bodyindent75">
    <w:name w:val="Body indent .75"/>
    <w:basedOn w:val="Normal"/>
    <w:uiPriority w:val="99"/>
    <w:rsid w:val="000A5386"/>
    <w:pPr>
      <w:shd w:val="clear" w:color="auto" w:fill="FFFFFF"/>
      <w:tabs>
        <w:tab w:val="left" w:pos="-720"/>
        <w:tab w:val="left" w:pos="0"/>
        <w:tab w:val="left" w:pos="720"/>
        <w:tab w:val="left" w:pos="1080"/>
        <w:tab w:val="left" w:pos="1440"/>
        <w:tab w:val="left" w:pos="183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240"/>
      <w:ind w:left="1080"/>
    </w:pPr>
    <w:rPr>
      <w:color w:val="000000"/>
      <w:szCs w:val="20"/>
    </w:rPr>
  </w:style>
  <w:style w:type="paragraph" w:styleId="NormalWeb">
    <w:name w:val="Normal (Web)"/>
    <w:basedOn w:val="Normal"/>
    <w:uiPriority w:val="99"/>
    <w:rsid w:val="00050244"/>
    <w:pPr>
      <w:spacing w:before="100" w:beforeAutospacing="1" w:after="100" w:afterAutospacing="1"/>
    </w:pPr>
  </w:style>
  <w:style w:type="paragraph" w:customStyle="1" w:styleId="Style0">
    <w:name w:val="Style0"/>
    <w:basedOn w:val="Normal"/>
    <w:uiPriority w:val="99"/>
    <w:semiHidden/>
    <w:rsid w:val="00050244"/>
    <w:pPr>
      <w:autoSpaceDE w:val="0"/>
      <w:autoSpaceDN w:val="0"/>
    </w:pPr>
    <w:rPr>
      <w:rFonts w:ascii="Arial" w:hAnsi="Arial" w:cs="Arial"/>
    </w:rPr>
  </w:style>
  <w:style w:type="paragraph" w:styleId="NoSpacing">
    <w:name w:val="No Spacing"/>
    <w:basedOn w:val="Normal"/>
    <w:link w:val="NoSpacingChar"/>
    <w:uiPriority w:val="1"/>
    <w:qFormat/>
    <w:rsid w:val="002C402C"/>
    <w:pPr>
      <w:spacing w:after="0" w:line="240" w:lineRule="auto"/>
    </w:pPr>
  </w:style>
  <w:style w:type="paragraph" w:styleId="BalloonText">
    <w:name w:val="Balloon Text"/>
    <w:basedOn w:val="Normal"/>
    <w:link w:val="BalloonTextChar"/>
    <w:uiPriority w:val="99"/>
    <w:rsid w:val="00D903D3"/>
    <w:rPr>
      <w:rFonts w:ascii="Tahoma" w:hAnsi="Tahoma" w:cs="Tahoma"/>
      <w:sz w:val="16"/>
      <w:szCs w:val="16"/>
    </w:rPr>
  </w:style>
  <w:style w:type="character" w:customStyle="1" w:styleId="BalloonTextChar">
    <w:name w:val="Balloon Text Char"/>
    <w:basedOn w:val="DefaultParagraphFont"/>
    <w:link w:val="BalloonText"/>
    <w:uiPriority w:val="99"/>
    <w:locked/>
    <w:rsid w:val="00D903D3"/>
    <w:rPr>
      <w:rFonts w:ascii="Tahoma" w:hAnsi="Tahoma" w:cs="Tahoma"/>
      <w:sz w:val="16"/>
      <w:szCs w:val="16"/>
    </w:rPr>
  </w:style>
  <w:style w:type="paragraph" w:styleId="BodyText">
    <w:name w:val="Body Text"/>
    <w:basedOn w:val="Normal"/>
    <w:link w:val="BodyTextChar"/>
    <w:uiPriority w:val="99"/>
    <w:rsid w:val="001956CA"/>
    <w:pPr>
      <w:tabs>
        <w:tab w:val="left" w:pos="4851"/>
        <w:tab w:val="left" w:pos="8640"/>
      </w:tabs>
      <w:ind w:right="-360"/>
    </w:pPr>
    <w:rPr>
      <w:sz w:val="32"/>
    </w:rPr>
  </w:style>
  <w:style w:type="character" w:customStyle="1" w:styleId="BodyTextChar">
    <w:name w:val="Body Text Char"/>
    <w:basedOn w:val="DefaultParagraphFont"/>
    <w:link w:val="BodyText"/>
    <w:uiPriority w:val="99"/>
    <w:locked/>
    <w:rsid w:val="001956CA"/>
    <w:rPr>
      <w:rFonts w:cs="Times New Roman"/>
      <w:sz w:val="24"/>
      <w:szCs w:val="24"/>
    </w:rPr>
  </w:style>
  <w:style w:type="paragraph" w:styleId="Header">
    <w:name w:val="header"/>
    <w:basedOn w:val="Normal"/>
    <w:link w:val="HeaderChar"/>
    <w:uiPriority w:val="99"/>
    <w:rsid w:val="00B10862"/>
    <w:pPr>
      <w:tabs>
        <w:tab w:val="center" w:pos="4320"/>
        <w:tab w:val="right" w:pos="8640"/>
      </w:tabs>
    </w:pPr>
  </w:style>
  <w:style w:type="character" w:customStyle="1" w:styleId="HeaderChar">
    <w:name w:val="Header Char"/>
    <w:basedOn w:val="DefaultParagraphFont"/>
    <w:link w:val="Header"/>
    <w:uiPriority w:val="99"/>
    <w:semiHidden/>
    <w:rsid w:val="00A657CF"/>
    <w:rPr>
      <w:sz w:val="24"/>
      <w:szCs w:val="24"/>
    </w:rPr>
  </w:style>
  <w:style w:type="paragraph" w:customStyle="1" w:styleId="Normal1">
    <w:name w:val="Normal1"/>
    <w:rsid w:val="00FE6970"/>
    <w:rPr>
      <w:rFonts w:ascii="Arial" w:eastAsia="Arial" w:hAnsi="Arial" w:cs="Arial"/>
      <w:color w:val="000000"/>
    </w:rPr>
  </w:style>
  <w:style w:type="numbering" w:customStyle="1" w:styleId="ARTICLE">
    <w:name w:val="ARTICLE"/>
    <w:uiPriority w:val="99"/>
    <w:rsid w:val="00367FEC"/>
    <w:pPr>
      <w:numPr>
        <w:numId w:val="33"/>
      </w:numPr>
    </w:pPr>
  </w:style>
  <w:style w:type="character" w:customStyle="1" w:styleId="Heading1Char">
    <w:name w:val="Heading 1 Char"/>
    <w:basedOn w:val="DefaultParagraphFont"/>
    <w:link w:val="Heading1"/>
    <w:uiPriority w:val="9"/>
    <w:rsid w:val="002C402C"/>
    <w:rPr>
      <w:smallCaps/>
      <w:spacing w:val="5"/>
      <w:sz w:val="36"/>
      <w:szCs w:val="36"/>
    </w:rPr>
  </w:style>
  <w:style w:type="character" w:customStyle="1" w:styleId="Heading2Char">
    <w:name w:val="Heading 2 Char"/>
    <w:basedOn w:val="DefaultParagraphFont"/>
    <w:link w:val="Heading2"/>
    <w:uiPriority w:val="9"/>
    <w:rsid w:val="002D22DE"/>
    <w:rPr>
      <w:rFonts w:asciiTheme="minorHAnsi" w:hAnsiTheme="minorHAnsi"/>
      <w:b/>
      <w:smallCaps/>
      <w:sz w:val="28"/>
      <w:szCs w:val="28"/>
      <w:u w:val="single"/>
    </w:rPr>
  </w:style>
  <w:style w:type="character" w:customStyle="1" w:styleId="Heading3Char">
    <w:name w:val="Heading 3 Char"/>
    <w:basedOn w:val="DefaultParagraphFont"/>
    <w:link w:val="Heading3"/>
    <w:uiPriority w:val="9"/>
    <w:semiHidden/>
    <w:rsid w:val="002C402C"/>
    <w:rPr>
      <w:i/>
      <w:iCs/>
      <w:smallCaps/>
      <w:spacing w:val="5"/>
      <w:sz w:val="26"/>
      <w:szCs w:val="26"/>
    </w:rPr>
  </w:style>
  <w:style w:type="character" w:customStyle="1" w:styleId="Heading5Char">
    <w:name w:val="Heading 5 Char"/>
    <w:basedOn w:val="DefaultParagraphFont"/>
    <w:link w:val="Heading5"/>
    <w:uiPriority w:val="9"/>
    <w:semiHidden/>
    <w:rsid w:val="002C402C"/>
    <w:rPr>
      <w:i/>
      <w:iCs/>
      <w:sz w:val="24"/>
      <w:szCs w:val="24"/>
    </w:rPr>
  </w:style>
  <w:style w:type="character" w:customStyle="1" w:styleId="Heading6Char">
    <w:name w:val="Heading 6 Char"/>
    <w:basedOn w:val="DefaultParagraphFont"/>
    <w:link w:val="Heading6"/>
    <w:uiPriority w:val="9"/>
    <w:semiHidden/>
    <w:rsid w:val="002C402C"/>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2C402C"/>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2C402C"/>
    <w:rPr>
      <w:b/>
      <w:bCs/>
      <w:color w:val="7F7F7F" w:themeColor="text1" w:themeTint="80"/>
      <w:sz w:val="20"/>
      <w:szCs w:val="20"/>
    </w:rPr>
  </w:style>
  <w:style w:type="character" w:customStyle="1" w:styleId="Heading9Char">
    <w:name w:val="Heading 9 Char"/>
    <w:basedOn w:val="DefaultParagraphFont"/>
    <w:link w:val="Heading9"/>
    <w:uiPriority w:val="9"/>
    <w:semiHidden/>
    <w:rsid w:val="002C402C"/>
    <w:rPr>
      <w:b/>
      <w:bCs/>
      <w:i/>
      <w:iCs/>
      <w:color w:val="7F7F7F" w:themeColor="text1" w:themeTint="80"/>
      <w:sz w:val="18"/>
      <w:szCs w:val="18"/>
    </w:rPr>
  </w:style>
  <w:style w:type="paragraph" w:styleId="Caption">
    <w:name w:val="caption"/>
    <w:basedOn w:val="Normal"/>
    <w:next w:val="Normal"/>
    <w:uiPriority w:val="35"/>
    <w:semiHidden/>
    <w:unhideWhenUsed/>
    <w:locked/>
    <w:rsid w:val="002C402C"/>
    <w:pPr>
      <w:spacing w:line="240" w:lineRule="auto"/>
    </w:pPr>
    <w:rPr>
      <w:rFonts w:asciiTheme="majorHAnsi" w:eastAsiaTheme="minorEastAsia" w:hAnsiTheme="majorHAnsi"/>
      <w:bCs/>
      <w:smallCaps/>
      <w:color w:val="1F497D" w:themeColor="text2"/>
      <w:spacing w:val="6"/>
      <w:sz w:val="22"/>
      <w:szCs w:val="18"/>
      <w:lang w:bidi="hi-IN"/>
    </w:rPr>
  </w:style>
  <w:style w:type="paragraph" w:styleId="Title">
    <w:name w:val="Title"/>
    <w:basedOn w:val="Normal"/>
    <w:next w:val="Normal"/>
    <w:link w:val="TitleChar"/>
    <w:uiPriority w:val="10"/>
    <w:qFormat/>
    <w:locked/>
    <w:rsid w:val="002C402C"/>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2C402C"/>
    <w:rPr>
      <w:smallCaps/>
      <w:sz w:val="52"/>
      <w:szCs w:val="52"/>
    </w:rPr>
  </w:style>
  <w:style w:type="paragraph" w:styleId="Subtitle">
    <w:name w:val="Subtitle"/>
    <w:basedOn w:val="Normal"/>
    <w:next w:val="Normal"/>
    <w:link w:val="SubtitleChar"/>
    <w:uiPriority w:val="11"/>
    <w:qFormat/>
    <w:locked/>
    <w:rsid w:val="002C402C"/>
    <w:rPr>
      <w:i/>
      <w:iCs/>
      <w:smallCaps/>
      <w:spacing w:val="10"/>
      <w:szCs w:val="28"/>
    </w:rPr>
  </w:style>
  <w:style w:type="character" w:customStyle="1" w:styleId="SubtitleChar">
    <w:name w:val="Subtitle Char"/>
    <w:basedOn w:val="DefaultParagraphFont"/>
    <w:link w:val="Subtitle"/>
    <w:uiPriority w:val="11"/>
    <w:rsid w:val="002C402C"/>
    <w:rPr>
      <w:i/>
      <w:iCs/>
      <w:smallCaps/>
      <w:spacing w:val="10"/>
      <w:sz w:val="28"/>
      <w:szCs w:val="28"/>
    </w:rPr>
  </w:style>
  <w:style w:type="character" w:styleId="Strong">
    <w:name w:val="Strong"/>
    <w:uiPriority w:val="22"/>
    <w:qFormat/>
    <w:locked/>
    <w:rsid w:val="002C402C"/>
    <w:rPr>
      <w:b/>
      <w:bCs/>
    </w:rPr>
  </w:style>
  <w:style w:type="character" w:styleId="Emphasis">
    <w:name w:val="Emphasis"/>
    <w:uiPriority w:val="20"/>
    <w:qFormat/>
    <w:locked/>
    <w:rsid w:val="002C402C"/>
    <w:rPr>
      <w:b/>
      <w:bCs/>
      <w:i/>
      <w:iCs/>
      <w:spacing w:val="10"/>
    </w:rPr>
  </w:style>
  <w:style w:type="character" w:customStyle="1" w:styleId="NoSpacingChar">
    <w:name w:val="No Spacing Char"/>
    <w:basedOn w:val="DefaultParagraphFont"/>
    <w:link w:val="NoSpacing"/>
    <w:uiPriority w:val="1"/>
    <w:rsid w:val="002C402C"/>
  </w:style>
  <w:style w:type="paragraph" w:styleId="Quote">
    <w:name w:val="Quote"/>
    <w:basedOn w:val="Normal"/>
    <w:next w:val="Normal"/>
    <w:link w:val="QuoteChar"/>
    <w:uiPriority w:val="29"/>
    <w:qFormat/>
    <w:rsid w:val="002C402C"/>
    <w:rPr>
      <w:i/>
      <w:iCs/>
    </w:rPr>
  </w:style>
  <w:style w:type="character" w:customStyle="1" w:styleId="QuoteChar">
    <w:name w:val="Quote Char"/>
    <w:basedOn w:val="DefaultParagraphFont"/>
    <w:link w:val="Quote"/>
    <w:uiPriority w:val="29"/>
    <w:rsid w:val="002C402C"/>
    <w:rPr>
      <w:i/>
      <w:iCs/>
    </w:rPr>
  </w:style>
  <w:style w:type="paragraph" w:styleId="IntenseQuote">
    <w:name w:val="Intense Quote"/>
    <w:basedOn w:val="Normal"/>
    <w:next w:val="Normal"/>
    <w:link w:val="IntenseQuoteChar"/>
    <w:uiPriority w:val="30"/>
    <w:qFormat/>
    <w:rsid w:val="002C402C"/>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2C402C"/>
    <w:rPr>
      <w:i/>
      <w:iCs/>
    </w:rPr>
  </w:style>
  <w:style w:type="character" w:styleId="SubtleEmphasis">
    <w:name w:val="Subtle Emphasis"/>
    <w:uiPriority w:val="19"/>
    <w:qFormat/>
    <w:rsid w:val="002C402C"/>
    <w:rPr>
      <w:i/>
      <w:iCs/>
    </w:rPr>
  </w:style>
  <w:style w:type="character" w:styleId="IntenseEmphasis">
    <w:name w:val="Intense Emphasis"/>
    <w:uiPriority w:val="21"/>
    <w:qFormat/>
    <w:rsid w:val="002C402C"/>
    <w:rPr>
      <w:b/>
      <w:bCs/>
      <w:i/>
      <w:iCs/>
    </w:rPr>
  </w:style>
  <w:style w:type="character" w:styleId="SubtleReference">
    <w:name w:val="Subtle Reference"/>
    <w:basedOn w:val="DefaultParagraphFont"/>
    <w:uiPriority w:val="31"/>
    <w:qFormat/>
    <w:rsid w:val="002C402C"/>
    <w:rPr>
      <w:smallCaps/>
    </w:rPr>
  </w:style>
  <w:style w:type="character" w:styleId="IntenseReference">
    <w:name w:val="Intense Reference"/>
    <w:uiPriority w:val="32"/>
    <w:qFormat/>
    <w:rsid w:val="002C402C"/>
    <w:rPr>
      <w:b/>
      <w:bCs/>
      <w:smallCaps/>
    </w:rPr>
  </w:style>
  <w:style w:type="character" w:styleId="BookTitle">
    <w:name w:val="Book Title"/>
    <w:basedOn w:val="DefaultParagraphFont"/>
    <w:uiPriority w:val="33"/>
    <w:qFormat/>
    <w:rsid w:val="002C402C"/>
    <w:rPr>
      <w:i/>
      <w:iCs/>
      <w:smallCaps/>
      <w:spacing w:val="5"/>
    </w:rPr>
  </w:style>
  <w:style w:type="paragraph" w:styleId="TOCHeading">
    <w:name w:val="TOC Heading"/>
    <w:basedOn w:val="Heading1"/>
    <w:next w:val="Normal"/>
    <w:uiPriority w:val="39"/>
    <w:unhideWhenUsed/>
    <w:qFormat/>
    <w:rsid w:val="002C402C"/>
    <w:pPr>
      <w:outlineLvl w:val="9"/>
    </w:pPr>
    <w:rPr>
      <w:lang w:bidi="en-US"/>
    </w:rPr>
  </w:style>
  <w:style w:type="paragraph" w:styleId="TOC1">
    <w:name w:val="toc 1"/>
    <w:basedOn w:val="Normal"/>
    <w:next w:val="Normal"/>
    <w:autoRedefine/>
    <w:uiPriority w:val="39"/>
    <w:qFormat/>
    <w:locked/>
    <w:rsid w:val="006E6BAB"/>
    <w:pPr>
      <w:tabs>
        <w:tab w:val="left" w:pos="1100"/>
        <w:tab w:val="right" w:leader="dot" w:pos="9350"/>
      </w:tabs>
      <w:spacing w:after="100"/>
    </w:pPr>
    <w:rPr>
      <w:b/>
      <w:sz w:val="20"/>
    </w:rPr>
  </w:style>
  <w:style w:type="paragraph" w:styleId="TOC2">
    <w:name w:val="toc 2"/>
    <w:basedOn w:val="Normal"/>
    <w:next w:val="Normal"/>
    <w:autoRedefine/>
    <w:uiPriority w:val="39"/>
    <w:locked/>
    <w:rsid w:val="00985A41"/>
    <w:pPr>
      <w:spacing w:after="100"/>
      <w:ind w:left="240"/>
    </w:pPr>
  </w:style>
  <w:style w:type="character" w:styleId="Hyperlink">
    <w:name w:val="Hyperlink"/>
    <w:basedOn w:val="DefaultParagraphFont"/>
    <w:uiPriority w:val="99"/>
    <w:unhideWhenUsed/>
    <w:rsid w:val="00985A41"/>
    <w:rPr>
      <w:color w:val="0000FF" w:themeColor="hyperlink"/>
      <w:u w:val="single"/>
    </w:rPr>
  </w:style>
  <w:style w:type="paragraph" w:styleId="TOC3">
    <w:name w:val="toc 3"/>
    <w:basedOn w:val="Normal"/>
    <w:next w:val="Normal"/>
    <w:autoRedefine/>
    <w:uiPriority w:val="39"/>
    <w:unhideWhenUsed/>
    <w:locked/>
    <w:rsid w:val="00985A41"/>
    <w:pPr>
      <w:spacing w:after="100"/>
      <w:ind w:left="440"/>
    </w:pPr>
    <w:rPr>
      <w:rFonts w:eastAsiaTheme="minorEastAsia" w:cstheme="minorBidi"/>
      <w:sz w:val="22"/>
      <w:lang w:eastAsia="ja-JP"/>
    </w:rPr>
  </w:style>
  <w:style w:type="character" w:customStyle="1" w:styleId="apple-converted-space">
    <w:name w:val="apple-converted-space"/>
    <w:basedOn w:val="DefaultParagraphFont"/>
    <w:rsid w:val="00853F0A"/>
  </w:style>
</w:styles>
</file>

<file path=word/webSettings.xml><?xml version="1.0" encoding="utf-8"?>
<w:webSettings xmlns:r="http://schemas.openxmlformats.org/officeDocument/2006/relationships" xmlns:w="http://schemas.openxmlformats.org/wordprocessingml/2006/main">
  <w:divs>
    <w:div w:id="3096739">
      <w:bodyDiv w:val="1"/>
      <w:marLeft w:val="0"/>
      <w:marRight w:val="0"/>
      <w:marTop w:val="0"/>
      <w:marBottom w:val="0"/>
      <w:divBdr>
        <w:top w:val="none" w:sz="0" w:space="0" w:color="auto"/>
        <w:left w:val="none" w:sz="0" w:space="0" w:color="auto"/>
        <w:bottom w:val="none" w:sz="0" w:space="0" w:color="auto"/>
        <w:right w:val="none" w:sz="0" w:space="0" w:color="auto"/>
      </w:divBdr>
    </w:div>
    <w:div w:id="185994861">
      <w:bodyDiv w:val="1"/>
      <w:marLeft w:val="0"/>
      <w:marRight w:val="0"/>
      <w:marTop w:val="0"/>
      <w:marBottom w:val="0"/>
      <w:divBdr>
        <w:top w:val="none" w:sz="0" w:space="0" w:color="auto"/>
        <w:left w:val="none" w:sz="0" w:space="0" w:color="auto"/>
        <w:bottom w:val="none" w:sz="0" w:space="0" w:color="auto"/>
        <w:right w:val="none" w:sz="0" w:space="0" w:color="auto"/>
      </w:divBdr>
    </w:div>
    <w:div w:id="203828519">
      <w:bodyDiv w:val="1"/>
      <w:marLeft w:val="0"/>
      <w:marRight w:val="0"/>
      <w:marTop w:val="0"/>
      <w:marBottom w:val="0"/>
      <w:divBdr>
        <w:top w:val="none" w:sz="0" w:space="0" w:color="auto"/>
        <w:left w:val="none" w:sz="0" w:space="0" w:color="auto"/>
        <w:bottom w:val="none" w:sz="0" w:space="0" w:color="auto"/>
        <w:right w:val="none" w:sz="0" w:space="0" w:color="auto"/>
      </w:divBdr>
      <w:divsChild>
        <w:div w:id="1064452799">
          <w:marLeft w:val="0"/>
          <w:marRight w:val="0"/>
          <w:marTop w:val="0"/>
          <w:marBottom w:val="0"/>
          <w:divBdr>
            <w:top w:val="none" w:sz="0" w:space="0" w:color="auto"/>
            <w:left w:val="none" w:sz="0" w:space="0" w:color="auto"/>
            <w:bottom w:val="none" w:sz="0" w:space="0" w:color="auto"/>
            <w:right w:val="none" w:sz="0" w:space="0" w:color="auto"/>
          </w:divBdr>
        </w:div>
        <w:div w:id="992948582">
          <w:marLeft w:val="0"/>
          <w:marRight w:val="0"/>
          <w:marTop w:val="0"/>
          <w:marBottom w:val="0"/>
          <w:divBdr>
            <w:top w:val="none" w:sz="0" w:space="0" w:color="auto"/>
            <w:left w:val="none" w:sz="0" w:space="0" w:color="auto"/>
            <w:bottom w:val="none" w:sz="0" w:space="0" w:color="auto"/>
            <w:right w:val="none" w:sz="0" w:space="0" w:color="auto"/>
          </w:divBdr>
        </w:div>
        <w:div w:id="532301776">
          <w:marLeft w:val="0"/>
          <w:marRight w:val="0"/>
          <w:marTop w:val="0"/>
          <w:marBottom w:val="0"/>
          <w:divBdr>
            <w:top w:val="none" w:sz="0" w:space="0" w:color="auto"/>
            <w:left w:val="none" w:sz="0" w:space="0" w:color="auto"/>
            <w:bottom w:val="none" w:sz="0" w:space="0" w:color="auto"/>
            <w:right w:val="none" w:sz="0" w:space="0" w:color="auto"/>
          </w:divBdr>
        </w:div>
      </w:divsChild>
    </w:div>
    <w:div w:id="244073351">
      <w:bodyDiv w:val="1"/>
      <w:marLeft w:val="0"/>
      <w:marRight w:val="0"/>
      <w:marTop w:val="0"/>
      <w:marBottom w:val="0"/>
      <w:divBdr>
        <w:top w:val="none" w:sz="0" w:space="0" w:color="auto"/>
        <w:left w:val="none" w:sz="0" w:space="0" w:color="auto"/>
        <w:bottom w:val="none" w:sz="0" w:space="0" w:color="auto"/>
        <w:right w:val="none" w:sz="0" w:space="0" w:color="auto"/>
      </w:divBdr>
      <w:divsChild>
        <w:div w:id="1026640187">
          <w:marLeft w:val="0"/>
          <w:marRight w:val="0"/>
          <w:marTop w:val="0"/>
          <w:marBottom w:val="0"/>
          <w:divBdr>
            <w:top w:val="none" w:sz="0" w:space="0" w:color="auto"/>
            <w:left w:val="none" w:sz="0" w:space="0" w:color="auto"/>
            <w:bottom w:val="none" w:sz="0" w:space="0" w:color="auto"/>
            <w:right w:val="none" w:sz="0" w:space="0" w:color="auto"/>
          </w:divBdr>
        </w:div>
        <w:div w:id="58210708">
          <w:marLeft w:val="0"/>
          <w:marRight w:val="0"/>
          <w:marTop w:val="0"/>
          <w:marBottom w:val="0"/>
          <w:divBdr>
            <w:top w:val="none" w:sz="0" w:space="0" w:color="auto"/>
            <w:left w:val="none" w:sz="0" w:space="0" w:color="auto"/>
            <w:bottom w:val="none" w:sz="0" w:space="0" w:color="auto"/>
            <w:right w:val="none" w:sz="0" w:space="0" w:color="auto"/>
          </w:divBdr>
        </w:div>
        <w:div w:id="2092968690">
          <w:marLeft w:val="0"/>
          <w:marRight w:val="0"/>
          <w:marTop w:val="0"/>
          <w:marBottom w:val="0"/>
          <w:divBdr>
            <w:top w:val="none" w:sz="0" w:space="0" w:color="auto"/>
            <w:left w:val="none" w:sz="0" w:space="0" w:color="auto"/>
            <w:bottom w:val="none" w:sz="0" w:space="0" w:color="auto"/>
            <w:right w:val="none" w:sz="0" w:space="0" w:color="auto"/>
          </w:divBdr>
        </w:div>
        <w:div w:id="561864978">
          <w:marLeft w:val="0"/>
          <w:marRight w:val="0"/>
          <w:marTop w:val="0"/>
          <w:marBottom w:val="0"/>
          <w:divBdr>
            <w:top w:val="none" w:sz="0" w:space="0" w:color="auto"/>
            <w:left w:val="none" w:sz="0" w:space="0" w:color="auto"/>
            <w:bottom w:val="none" w:sz="0" w:space="0" w:color="auto"/>
            <w:right w:val="none" w:sz="0" w:space="0" w:color="auto"/>
          </w:divBdr>
        </w:div>
        <w:div w:id="478306688">
          <w:marLeft w:val="0"/>
          <w:marRight w:val="0"/>
          <w:marTop w:val="0"/>
          <w:marBottom w:val="0"/>
          <w:divBdr>
            <w:top w:val="none" w:sz="0" w:space="0" w:color="auto"/>
            <w:left w:val="none" w:sz="0" w:space="0" w:color="auto"/>
            <w:bottom w:val="none" w:sz="0" w:space="0" w:color="auto"/>
            <w:right w:val="none" w:sz="0" w:space="0" w:color="auto"/>
          </w:divBdr>
        </w:div>
        <w:div w:id="475148931">
          <w:marLeft w:val="0"/>
          <w:marRight w:val="0"/>
          <w:marTop w:val="0"/>
          <w:marBottom w:val="0"/>
          <w:divBdr>
            <w:top w:val="none" w:sz="0" w:space="0" w:color="auto"/>
            <w:left w:val="none" w:sz="0" w:space="0" w:color="auto"/>
            <w:bottom w:val="none" w:sz="0" w:space="0" w:color="auto"/>
            <w:right w:val="none" w:sz="0" w:space="0" w:color="auto"/>
          </w:divBdr>
        </w:div>
        <w:div w:id="1963925246">
          <w:marLeft w:val="0"/>
          <w:marRight w:val="0"/>
          <w:marTop w:val="0"/>
          <w:marBottom w:val="0"/>
          <w:divBdr>
            <w:top w:val="none" w:sz="0" w:space="0" w:color="auto"/>
            <w:left w:val="none" w:sz="0" w:space="0" w:color="auto"/>
            <w:bottom w:val="none" w:sz="0" w:space="0" w:color="auto"/>
            <w:right w:val="none" w:sz="0" w:space="0" w:color="auto"/>
          </w:divBdr>
        </w:div>
      </w:divsChild>
    </w:div>
    <w:div w:id="283735857">
      <w:bodyDiv w:val="1"/>
      <w:marLeft w:val="0"/>
      <w:marRight w:val="0"/>
      <w:marTop w:val="0"/>
      <w:marBottom w:val="0"/>
      <w:divBdr>
        <w:top w:val="none" w:sz="0" w:space="0" w:color="auto"/>
        <w:left w:val="none" w:sz="0" w:space="0" w:color="auto"/>
        <w:bottom w:val="none" w:sz="0" w:space="0" w:color="auto"/>
        <w:right w:val="none" w:sz="0" w:space="0" w:color="auto"/>
      </w:divBdr>
    </w:div>
    <w:div w:id="342635116">
      <w:bodyDiv w:val="1"/>
      <w:marLeft w:val="0"/>
      <w:marRight w:val="0"/>
      <w:marTop w:val="0"/>
      <w:marBottom w:val="0"/>
      <w:divBdr>
        <w:top w:val="none" w:sz="0" w:space="0" w:color="auto"/>
        <w:left w:val="none" w:sz="0" w:space="0" w:color="auto"/>
        <w:bottom w:val="none" w:sz="0" w:space="0" w:color="auto"/>
        <w:right w:val="none" w:sz="0" w:space="0" w:color="auto"/>
      </w:divBdr>
    </w:div>
    <w:div w:id="355351996">
      <w:bodyDiv w:val="1"/>
      <w:marLeft w:val="0"/>
      <w:marRight w:val="0"/>
      <w:marTop w:val="0"/>
      <w:marBottom w:val="0"/>
      <w:divBdr>
        <w:top w:val="none" w:sz="0" w:space="0" w:color="auto"/>
        <w:left w:val="none" w:sz="0" w:space="0" w:color="auto"/>
        <w:bottom w:val="none" w:sz="0" w:space="0" w:color="auto"/>
        <w:right w:val="none" w:sz="0" w:space="0" w:color="auto"/>
      </w:divBdr>
      <w:divsChild>
        <w:div w:id="183325476">
          <w:marLeft w:val="0"/>
          <w:marRight w:val="0"/>
          <w:marTop w:val="0"/>
          <w:marBottom w:val="0"/>
          <w:divBdr>
            <w:top w:val="none" w:sz="0" w:space="0" w:color="auto"/>
            <w:left w:val="none" w:sz="0" w:space="0" w:color="auto"/>
            <w:bottom w:val="none" w:sz="0" w:space="0" w:color="auto"/>
            <w:right w:val="none" w:sz="0" w:space="0" w:color="auto"/>
          </w:divBdr>
        </w:div>
        <w:div w:id="567613494">
          <w:marLeft w:val="0"/>
          <w:marRight w:val="0"/>
          <w:marTop w:val="0"/>
          <w:marBottom w:val="0"/>
          <w:divBdr>
            <w:top w:val="none" w:sz="0" w:space="0" w:color="auto"/>
            <w:left w:val="none" w:sz="0" w:space="0" w:color="auto"/>
            <w:bottom w:val="none" w:sz="0" w:space="0" w:color="auto"/>
            <w:right w:val="none" w:sz="0" w:space="0" w:color="auto"/>
          </w:divBdr>
        </w:div>
        <w:div w:id="1710758100">
          <w:marLeft w:val="0"/>
          <w:marRight w:val="0"/>
          <w:marTop w:val="0"/>
          <w:marBottom w:val="0"/>
          <w:divBdr>
            <w:top w:val="none" w:sz="0" w:space="0" w:color="auto"/>
            <w:left w:val="none" w:sz="0" w:space="0" w:color="auto"/>
            <w:bottom w:val="none" w:sz="0" w:space="0" w:color="auto"/>
            <w:right w:val="none" w:sz="0" w:space="0" w:color="auto"/>
          </w:divBdr>
        </w:div>
      </w:divsChild>
    </w:div>
    <w:div w:id="355547488">
      <w:bodyDiv w:val="1"/>
      <w:marLeft w:val="0"/>
      <w:marRight w:val="0"/>
      <w:marTop w:val="0"/>
      <w:marBottom w:val="0"/>
      <w:divBdr>
        <w:top w:val="none" w:sz="0" w:space="0" w:color="auto"/>
        <w:left w:val="none" w:sz="0" w:space="0" w:color="auto"/>
        <w:bottom w:val="none" w:sz="0" w:space="0" w:color="auto"/>
        <w:right w:val="none" w:sz="0" w:space="0" w:color="auto"/>
      </w:divBdr>
    </w:div>
    <w:div w:id="441191644">
      <w:bodyDiv w:val="1"/>
      <w:marLeft w:val="0"/>
      <w:marRight w:val="0"/>
      <w:marTop w:val="0"/>
      <w:marBottom w:val="0"/>
      <w:divBdr>
        <w:top w:val="none" w:sz="0" w:space="0" w:color="auto"/>
        <w:left w:val="none" w:sz="0" w:space="0" w:color="auto"/>
        <w:bottom w:val="none" w:sz="0" w:space="0" w:color="auto"/>
        <w:right w:val="none" w:sz="0" w:space="0" w:color="auto"/>
      </w:divBdr>
      <w:divsChild>
        <w:div w:id="1757483823">
          <w:marLeft w:val="0"/>
          <w:marRight w:val="0"/>
          <w:marTop w:val="0"/>
          <w:marBottom w:val="0"/>
          <w:divBdr>
            <w:top w:val="none" w:sz="0" w:space="0" w:color="auto"/>
            <w:left w:val="none" w:sz="0" w:space="0" w:color="auto"/>
            <w:bottom w:val="none" w:sz="0" w:space="0" w:color="auto"/>
            <w:right w:val="none" w:sz="0" w:space="0" w:color="auto"/>
          </w:divBdr>
        </w:div>
        <w:div w:id="181550438">
          <w:marLeft w:val="0"/>
          <w:marRight w:val="0"/>
          <w:marTop w:val="0"/>
          <w:marBottom w:val="0"/>
          <w:divBdr>
            <w:top w:val="none" w:sz="0" w:space="0" w:color="auto"/>
            <w:left w:val="none" w:sz="0" w:space="0" w:color="auto"/>
            <w:bottom w:val="none" w:sz="0" w:space="0" w:color="auto"/>
            <w:right w:val="none" w:sz="0" w:space="0" w:color="auto"/>
          </w:divBdr>
        </w:div>
        <w:div w:id="517474610">
          <w:marLeft w:val="0"/>
          <w:marRight w:val="0"/>
          <w:marTop w:val="0"/>
          <w:marBottom w:val="0"/>
          <w:divBdr>
            <w:top w:val="none" w:sz="0" w:space="0" w:color="auto"/>
            <w:left w:val="none" w:sz="0" w:space="0" w:color="auto"/>
            <w:bottom w:val="none" w:sz="0" w:space="0" w:color="auto"/>
            <w:right w:val="none" w:sz="0" w:space="0" w:color="auto"/>
          </w:divBdr>
        </w:div>
        <w:div w:id="1334843193">
          <w:marLeft w:val="0"/>
          <w:marRight w:val="0"/>
          <w:marTop w:val="0"/>
          <w:marBottom w:val="0"/>
          <w:divBdr>
            <w:top w:val="none" w:sz="0" w:space="0" w:color="auto"/>
            <w:left w:val="none" w:sz="0" w:space="0" w:color="auto"/>
            <w:bottom w:val="none" w:sz="0" w:space="0" w:color="auto"/>
            <w:right w:val="none" w:sz="0" w:space="0" w:color="auto"/>
          </w:divBdr>
        </w:div>
        <w:div w:id="2043089564">
          <w:marLeft w:val="0"/>
          <w:marRight w:val="0"/>
          <w:marTop w:val="0"/>
          <w:marBottom w:val="0"/>
          <w:divBdr>
            <w:top w:val="none" w:sz="0" w:space="0" w:color="auto"/>
            <w:left w:val="none" w:sz="0" w:space="0" w:color="auto"/>
            <w:bottom w:val="none" w:sz="0" w:space="0" w:color="auto"/>
            <w:right w:val="none" w:sz="0" w:space="0" w:color="auto"/>
          </w:divBdr>
        </w:div>
        <w:div w:id="44528347">
          <w:marLeft w:val="0"/>
          <w:marRight w:val="0"/>
          <w:marTop w:val="0"/>
          <w:marBottom w:val="0"/>
          <w:divBdr>
            <w:top w:val="none" w:sz="0" w:space="0" w:color="auto"/>
            <w:left w:val="none" w:sz="0" w:space="0" w:color="auto"/>
            <w:bottom w:val="none" w:sz="0" w:space="0" w:color="auto"/>
            <w:right w:val="none" w:sz="0" w:space="0" w:color="auto"/>
          </w:divBdr>
        </w:div>
        <w:div w:id="1423601786">
          <w:marLeft w:val="0"/>
          <w:marRight w:val="0"/>
          <w:marTop w:val="0"/>
          <w:marBottom w:val="0"/>
          <w:divBdr>
            <w:top w:val="none" w:sz="0" w:space="0" w:color="auto"/>
            <w:left w:val="none" w:sz="0" w:space="0" w:color="auto"/>
            <w:bottom w:val="none" w:sz="0" w:space="0" w:color="auto"/>
            <w:right w:val="none" w:sz="0" w:space="0" w:color="auto"/>
          </w:divBdr>
        </w:div>
      </w:divsChild>
    </w:div>
    <w:div w:id="631445668">
      <w:bodyDiv w:val="1"/>
      <w:marLeft w:val="0"/>
      <w:marRight w:val="0"/>
      <w:marTop w:val="0"/>
      <w:marBottom w:val="0"/>
      <w:divBdr>
        <w:top w:val="none" w:sz="0" w:space="0" w:color="auto"/>
        <w:left w:val="none" w:sz="0" w:space="0" w:color="auto"/>
        <w:bottom w:val="none" w:sz="0" w:space="0" w:color="auto"/>
        <w:right w:val="none" w:sz="0" w:space="0" w:color="auto"/>
      </w:divBdr>
    </w:div>
    <w:div w:id="684476885">
      <w:bodyDiv w:val="1"/>
      <w:marLeft w:val="0"/>
      <w:marRight w:val="0"/>
      <w:marTop w:val="0"/>
      <w:marBottom w:val="0"/>
      <w:divBdr>
        <w:top w:val="none" w:sz="0" w:space="0" w:color="auto"/>
        <w:left w:val="none" w:sz="0" w:space="0" w:color="auto"/>
        <w:bottom w:val="none" w:sz="0" w:space="0" w:color="auto"/>
        <w:right w:val="none" w:sz="0" w:space="0" w:color="auto"/>
      </w:divBdr>
    </w:div>
    <w:div w:id="776412361">
      <w:bodyDiv w:val="1"/>
      <w:marLeft w:val="0"/>
      <w:marRight w:val="0"/>
      <w:marTop w:val="0"/>
      <w:marBottom w:val="0"/>
      <w:divBdr>
        <w:top w:val="none" w:sz="0" w:space="0" w:color="auto"/>
        <w:left w:val="none" w:sz="0" w:space="0" w:color="auto"/>
        <w:bottom w:val="none" w:sz="0" w:space="0" w:color="auto"/>
        <w:right w:val="none" w:sz="0" w:space="0" w:color="auto"/>
      </w:divBdr>
    </w:div>
    <w:div w:id="809253179">
      <w:bodyDiv w:val="1"/>
      <w:marLeft w:val="0"/>
      <w:marRight w:val="0"/>
      <w:marTop w:val="0"/>
      <w:marBottom w:val="0"/>
      <w:divBdr>
        <w:top w:val="none" w:sz="0" w:space="0" w:color="auto"/>
        <w:left w:val="none" w:sz="0" w:space="0" w:color="auto"/>
        <w:bottom w:val="none" w:sz="0" w:space="0" w:color="auto"/>
        <w:right w:val="none" w:sz="0" w:space="0" w:color="auto"/>
      </w:divBdr>
    </w:div>
    <w:div w:id="853687847">
      <w:bodyDiv w:val="1"/>
      <w:marLeft w:val="0"/>
      <w:marRight w:val="0"/>
      <w:marTop w:val="0"/>
      <w:marBottom w:val="0"/>
      <w:divBdr>
        <w:top w:val="none" w:sz="0" w:space="0" w:color="auto"/>
        <w:left w:val="none" w:sz="0" w:space="0" w:color="auto"/>
        <w:bottom w:val="none" w:sz="0" w:space="0" w:color="auto"/>
        <w:right w:val="none" w:sz="0" w:space="0" w:color="auto"/>
      </w:divBdr>
    </w:div>
    <w:div w:id="1000893807">
      <w:bodyDiv w:val="1"/>
      <w:marLeft w:val="0"/>
      <w:marRight w:val="0"/>
      <w:marTop w:val="0"/>
      <w:marBottom w:val="0"/>
      <w:divBdr>
        <w:top w:val="none" w:sz="0" w:space="0" w:color="auto"/>
        <w:left w:val="none" w:sz="0" w:space="0" w:color="auto"/>
        <w:bottom w:val="none" w:sz="0" w:space="0" w:color="auto"/>
        <w:right w:val="none" w:sz="0" w:space="0" w:color="auto"/>
      </w:divBdr>
    </w:div>
    <w:div w:id="1136876092">
      <w:bodyDiv w:val="1"/>
      <w:marLeft w:val="0"/>
      <w:marRight w:val="0"/>
      <w:marTop w:val="0"/>
      <w:marBottom w:val="0"/>
      <w:divBdr>
        <w:top w:val="none" w:sz="0" w:space="0" w:color="auto"/>
        <w:left w:val="none" w:sz="0" w:space="0" w:color="auto"/>
        <w:bottom w:val="none" w:sz="0" w:space="0" w:color="auto"/>
        <w:right w:val="none" w:sz="0" w:space="0" w:color="auto"/>
      </w:divBdr>
      <w:divsChild>
        <w:div w:id="1611351643">
          <w:marLeft w:val="0"/>
          <w:marRight w:val="0"/>
          <w:marTop w:val="0"/>
          <w:marBottom w:val="0"/>
          <w:divBdr>
            <w:top w:val="none" w:sz="0" w:space="0" w:color="auto"/>
            <w:left w:val="none" w:sz="0" w:space="0" w:color="auto"/>
            <w:bottom w:val="none" w:sz="0" w:space="0" w:color="auto"/>
            <w:right w:val="none" w:sz="0" w:space="0" w:color="auto"/>
          </w:divBdr>
        </w:div>
        <w:div w:id="2127312154">
          <w:marLeft w:val="0"/>
          <w:marRight w:val="0"/>
          <w:marTop w:val="0"/>
          <w:marBottom w:val="0"/>
          <w:divBdr>
            <w:top w:val="none" w:sz="0" w:space="0" w:color="auto"/>
            <w:left w:val="none" w:sz="0" w:space="0" w:color="auto"/>
            <w:bottom w:val="none" w:sz="0" w:space="0" w:color="auto"/>
            <w:right w:val="none" w:sz="0" w:space="0" w:color="auto"/>
          </w:divBdr>
          <w:divsChild>
            <w:div w:id="1006590732">
              <w:blockQuote w:val="1"/>
              <w:marLeft w:val="0"/>
              <w:marRight w:val="720"/>
              <w:marTop w:val="100"/>
              <w:marBottom w:val="100"/>
              <w:divBdr>
                <w:top w:val="none" w:sz="0" w:space="0" w:color="auto"/>
                <w:left w:val="single" w:sz="6" w:space="8" w:color="0000FF"/>
                <w:bottom w:val="none" w:sz="0" w:space="0" w:color="auto"/>
                <w:right w:val="none" w:sz="0" w:space="0" w:color="auto"/>
              </w:divBdr>
              <w:divsChild>
                <w:div w:id="686062091">
                  <w:marLeft w:val="0"/>
                  <w:marRight w:val="0"/>
                  <w:marTop w:val="0"/>
                  <w:marBottom w:val="0"/>
                  <w:divBdr>
                    <w:top w:val="none" w:sz="0" w:space="0" w:color="auto"/>
                    <w:left w:val="none" w:sz="0" w:space="0" w:color="auto"/>
                    <w:bottom w:val="none" w:sz="0" w:space="0" w:color="auto"/>
                    <w:right w:val="none" w:sz="0" w:space="0" w:color="auto"/>
                  </w:divBdr>
                </w:div>
                <w:div w:id="542180937">
                  <w:marLeft w:val="0"/>
                  <w:marRight w:val="0"/>
                  <w:marTop w:val="0"/>
                  <w:marBottom w:val="0"/>
                  <w:divBdr>
                    <w:top w:val="none" w:sz="0" w:space="0" w:color="auto"/>
                    <w:left w:val="none" w:sz="0" w:space="0" w:color="auto"/>
                    <w:bottom w:val="none" w:sz="0" w:space="0" w:color="auto"/>
                    <w:right w:val="none" w:sz="0" w:space="0" w:color="auto"/>
                  </w:divBdr>
                </w:div>
                <w:div w:id="879632498">
                  <w:marLeft w:val="0"/>
                  <w:marRight w:val="0"/>
                  <w:marTop w:val="0"/>
                  <w:marBottom w:val="0"/>
                  <w:divBdr>
                    <w:top w:val="none" w:sz="0" w:space="0" w:color="auto"/>
                    <w:left w:val="none" w:sz="0" w:space="0" w:color="auto"/>
                    <w:bottom w:val="none" w:sz="0" w:space="0" w:color="auto"/>
                    <w:right w:val="none" w:sz="0" w:space="0" w:color="auto"/>
                  </w:divBdr>
                </w:div>
                <w:div w:id="1165558654">
                  <w:marLeft w:val="0"/>
                  <w:marRight w:val="0"/>
                  <w:marTop w:val="0"/>
                  <w:marBottom w:val="0"/>
                  <w:divBdr>
                    <w:top w:val="none" w:sz="0" w:space="0" w:color="auto"/>
                    <w:left w:val="none" w:sz="0" w:space="0" w:color="auto"/>
                    <w:bottom w:val="none" w:sz="0" w:space="0" w:color="auto"/>
                    <w:right w:val="none" w:sz="0" w:space="0" w:color="auto"/>
                  </w:divBdr>
                </w:div>
                <w:div w:id="2018194516">
                  <w:marLeft w:val="0"/>
                  <w:marRight w:val="0"/>
                  <w:marTop w:val="0"/>
                  <w:marBottom w:val="0"/>
                  <w:divBdr>
                    <w:top w:val="none" w:sz="0" w:space="0" w:color="auto"/>
                    <w:left w:val="none" w:sz="0" w:space="0" w:color="auto"/>
                    <w:bottom w:val="none" w:sz="0" w:space="0" w:color="auto"/>
                    <w:right w:val="none" w:sz="0" w:space="0" w:color="auto"/>
                  </w:divBdr>
                </w:div>
                <w:div w:id="517617218">
                  <w:marLeft w:val="0"/>
                  <w:marRight w:val="0"/>
                  <w:marTop w:val="0"/>
                  <w:marBottom w:val="0"/>
                  <w:divBdr>
                    <w:top w:val="none" w:sz="0" w:space="0" w:color="auto"/>
                    <w:left w:val="none" w:sz="0" w:space="0" w:color="auto"/>
                    <w:bottom w:val="none" w:sz="0" w:space="0" w:color="auto"/>
                    <w:right w:val="none" w:sz="0" w:space="0" w:color="auto"/>
                  </w:divBdr>
                </w:div>
                <w:div w:id="468673427">
                  <w:marLeft w:val="0"/>
                  <w:marRight w:val="0"/>
                  <w:marTop w:val="0"/>
                  <w:marBottom w:val="0"/>
                  <w:divBdr>
                    <w:top w:val="none" w:sz="0" w:space="0" w:color="auto"/>
                    <w:left w:val="none" w:sz="0" w:space="0" w:color="auto"/>
                    <w:bottom w:val="none" w:sz="0" w:space="0" w:color="auto"/>
                    <w:right w:val="none" w:sz="0" w:space="0" w:color="auto"/>
                  </w:divBdr>
                </w:div>
                <w:div w:id="626816109">
                  <w:marLeft w:val="0"/>
                  <w:marRight w:val="0"/>
                  <w:marTop w:val="0"/>
                  <w:marBottom w:val="0"/>
                  <w:divBdr>
                    <w:top w:val="none" w:sz="0" w:space="0" w:color="auto"/>
                    <w:left w:val="none" w:sz="0" w:space="0" w:color="auto"/>
                    <w:bottom w:val="none" w:sz="0" w:space="0" w:color="auto"/>
                    <w:right w:val="none" w:sz="0" w:space="0" w:color="auto"/>
                  </w:divBdr>
                </w:div>
                <w:div w:id="595137045">
                  <w:marLeft w:val="0"/>
                  <w:marRight w:val="0"/>
                  <w:marTop w:val="0"/>
                  <w:marBottom w:val="0"/>
                  <w:divBdr>
                    <w:top w:val="none" w:sz="0" w:space="0" w:color="auto"/>
                    <w:left w:val="none" w:sz="0" w:space="0" w:color="auto"/>
                    <w:bottom w:val="none" w:sz="0" w:space="0" w:color="auto"/>
                    <w:right w:val="none" w:sz="0" w:space="0" w:color="auto"/>
                  </w:divBdr>
                </w:div>
                <w:div w:id="1161459412">
                  <w:marLeft w:val="0"/>
                  <w:marRight w:val="0"/>
                  <w:marTop w:val="0"/>
                  <w:marBottom w:val="0"/>
                  <w:divBdr>
                    <w:top w:val="none" w:sz="0" w:space="0" w:color="auto"/>
                    <w:left w:val="none" w:sz="0" w:space="0" w:color="auto"/>
                    <w:bottom w:val="none" w:sz="0" w:space="0" w:color="auto"/>
                    <w:right w:val="none" w:sz="0" w:space="0" w:color="auto"/>
                  </w:divBdr>
                </w:div>
                <w:div w:id="156941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036001">
      <w:bodyDiv w:val="1"/>
      <w:marLeft w:val="0"/>
      <w:marRight w:val="0"/>
      <w:marTop w:val="0"/>
      <w:marBottom w:val="0"/>
      <w:divBdr>
        <w:top w:val="none" w:sz="0" w:space="0" w:color="auto"/>
        <w:left w:val="none" w:sz="0" w:space="0" w:color="auto"/>
        <w:bottom w:val="none" w:sz="0" w:space="0" w:color="auto"/>
        <w:right w:val="none" w:sz="0" w:space="0" w:color="auto"/>
      </w:divBdr>
    </w:div>
    <w:div w:id="1273585563">
      <w:bodyDiv w:val="1"/>
      <w:marLeft w:val="0"/>
      <w:marRight w:val="0"/>
      <w:marTop w:val="0"/>
      <w:marBottom w:val="0"/>
      <w:divBdr>
        <w:top w:val="none" w:sz="0" w:space="0" w:color="auto"/>
        <w:left w:val="none" w:sz="0" w:space="0" w:color="auto"/>
        <w:bottom w:val="none" w:sz="0" w:space="0" w:color="auto"/>
        <w:right w:val="none" w:sz="0" w:space="0" w:color="auto"/>
      </w:divBdr>
      <w:divsChild>
        <w:div w:id="193080922">
          <w:marLeft w:val="0"/>
          <w:marRight w:val="0"/>
          <w:marTop w:val="0"/>
          <w:marBottom w:val="0"/>
          <w:divBdr>
            <w:top w:val="none" w:sz="0" w:space="0" w:color="auto"/>
            <w:left w:val="none" w:sz="0" w:space="0" w:color="auto"/>
            <w:bottom w:val="none" w:sz="0" w:space="0" w:color="auto"/>
            <w:right w:val="none" w:sz="0" w:space="0" w:color="auto"/>
          </w:divBdr>
        </w:div>
        <w:div w:id="1303543084">
          <w:marLeft w:val="0"/>
          <w:marRight w:val="0"/>
          <w:marTop w:val="0"/>
          <w:marBottom w:val="0"/>
          <w:divBdr>
            <w:top w:val="none" w:sz="0" w:space="0" w:color="auto"/>
            <w:left w:val="none" w:sz="0" w:space="0" w:color="auto"/>
            <w:bottom w:val="none" w:sz="0" w:space="0" w:color="auto"/>
            <w:right w:val="none" w:sz="0" w:space="0" w:color="auto"/>
          </w:divBdr>
        </w:div>
        <w:div w:id="844057584">
          <w:marLeft w:val="0"/>
          <w:marRight w:val="0"/>
          <w:marTop w:val="0"/>
          <w:marBottom w:val="0"/>
          <w:divBdr>
            <w:top w:val="none" w:sz="0" w:space="0" w:color="auto"/>
            <w:left w:val="none" w:sz="0" w:space="0" w:color="auto"/>
            <w:bottom w:val="none" w:sz="0" w:space="0" w:color="auto"/>
            <w:right w:val="none" w:sz="0" w:space="0" w:color="auto"/>
          </w:divBdr>
        </w:div>
        <w:div w:id="1246963838">
          <w:marLeft w:val="0"/>
          <w:marRight w:val="0"/>
          <w:marTop w:val="0"/>
          <w:marBottom w:val="0"/>
          <w:divBdr>
            <w:top w:val="none" w:sz="0" w:space="0" w:color="auto"/>
            <w:left w:val="none" w:sz="0" w:space="0" w:color="auto"/>
            <w:bottom w:val="none" w:sz="0" w:space="0" w:color="auto"/>
            <w:right w:val="none" w:sz="0" w:space="0" w:color="auto"/>
          </w:divBdr>
        </w:div>
        <w:div w:id="133762088">
          <w:marLeft w:val="0"/>
          <w:marRight w:val="0"/>
          <w:marTop w:val="0"/>
          <w:marBottom w:val="0"/>
          <w:divBdr>
            <w:top w:val="none" w:sz="0" w:space="0" w:color="auto"/>
            <w:left w:val="none" w:sz="0" w:space="0" w:color="auto"/>
            <w:bottom w:val="none" w:sz="0" w:space="0" w:color="auto"/>
            <w:right w:val="none" w:sz="0" w:space="0" w:color="auto"/>
          </w:divBdr>
        </w:div>
        <w:div w:id="1561865385">
          <w:marLeft w:val="0"/>
          <w:marRight w:val="0"/>
          <w:marTop w:val="0"/>
          <w:marBottom w:val="0"/>
          <w:divBdr>
            <w:top w:val="none" w:sz="0" w:space="0" w:color="auto"/>
            <w:left w:val="none" w:sz="0" w:space="0" w:color="auto"/>
            <w:bottom w:val="none" w:sz="0" w:space="0" w:color="auto"/>
            <w:right w:val="none" w:sz="0" w:space="0" w:color="auto"/>
          </w:divBdr>
        </w:div>
        <w:div w:id="2009669052">
          <w:marLeft w:val="0"/>
          <w:marRight w:val="0"/>
          <w:marTop w:val="0"/>
          <w:marBottom w:val="0"/>
          <w:divBdr>
            <w:top w:val="none" w:sz="0" w:space="0" w:color="auto"/>
            <w:left w:val="none" w:sz="0" w:space="0" w:color="auto"/>
            <w:bottom w:val="none" w:sz="0" w:space="0" w:color="auto"/>
            <w:right w:val="none" w:sz="0" w:space="0" w:color="auto"/>
          </w:divBdr>
        </w:div>
      </w:divsChild>
    </w:div>
    <w:div w:id="1641572392">
      <w:bodyDiv w:val="1"/>
      <w:marLeft w:val="0"/>
      <w:marRight w:val="0"/>
      <w:marTop w:val="0"/>
      <w:marBottom w:val="0"/>
      <w:divBdr>
        <w:top w:val="none" w:sz="0" w:space="0" w:color="auto"/>
        <w:left w:val="none" w:sz="0" w:space="0" w:color="auto"/>
        <w:bottom w:val="none" w:sz="0" w:space="0" w:color="auto"/>
        <w:right w:val="none" w:sz="0" w:space="0" w:color="auto"/>
      </w:divBdr>
      <w:divsChild>
        <w:div w:id="1885560691">
          <w:blockQuote w:val="1"/>
          <w:marLeft w:val="0"/>
          <w:marRight w:val="720"/>
          <w:marTop w:val="100"/>
          <w:marBottom w:val="100"/>
          <w:divBdr>
            <w:top w:val="none" w:sz="0" w:space="0" w:color="auto"/>
            <w:left w:val="single" w:sz="6" w:space="8" w:color="0000FF"/>
            <w:bottom w:val="none" w:sz="0" w:space="0" w:color="auto"/>
            <w:right w:val="none" w:sz="0" w:space="0" w:color="auto"/>
          </w:divBdr>
          <w:divsChild>
            <w:div w:id="49697584">
              <w:marLeft w:val="0"/>
              <w:marRight w:val="0"/>
              <w:marTop w:val="0"/>
              <w:marBottom w:val="0"/>
              <w:divBdr>
                <w:top w:val="none" w:sz="0" w:space="0" w:color="auto"/>
                <w:left w:val="none" w:sz="0" w:space="0" w:color="auto"/>
                <w:bottom w:val="none" w:sz="0" w:space="0" w:color="auto"/>
                <w:right w:val="none" w:sz="0" w:space="0" w:color="auto"/>
              </w:divBdr>
              <w:divsChild>
                <w:div w:id="1835759177">
                  <w:marLeft w:val="0"/>
                  <w:marRight w:val="0"/>
                  <w:marTop w:val="0"/>
                  <w:marBottom w:val="0"/>
                  <w:divBdr>
                    <w:top w:val="none" w:sz="0" w:space="0" w:color="auto"/>
                    <w:left w:val="none" w:sz="0" w:space="0" w:color="auto"/>
                    <w:bottom w:val="none" w:sz="0" w:space="0" w:color="auto"/>
                    <w:right w:val="none" w:sz="0" w:space="0" w:color="auto"/>
                  </w:divBdr>
                  <w:divsChild>
                    <w:div w:id="398406371">
                      <w:marLeft w:val="0"/>
                      <w:marRight w:val="0"/>
                      <w:marTop w:val="0"/>
                      <w:marBottom w:val="0"/>
                      <w:divBdr>
                        <w:top w:val="none" w:sz="0" w:space="0" w:color="auto"/>
                        <w:left w:val="none" w:sz="0" w:space="0" w:color="auto"/>
                        <w:bottom w:val="none" w:sz="0" w:space="0" w:color="auto"/>
                        <w:right w:val="none" w:sz="0" w:space="0" w:color="auto"/>
                      </w:divBdr>
                    </w:div>
                    <w:div w:id="1406026318">
                      <w:marLeft w:val="0"/>
                      <w:marRight w:val="0"/>
                      <w:marTop w:val="0"/>
                      <w:marBottom w:val="0"/>
                      <w:divBdr>
                        <w:top w:val="none" w:sz="0" w:space="0" w:color="auto"/>
                        <w:left w:val="none" w:sz="0" w:space="0" w:color="auto"/>
                        <w:bottom w:val="none" w:sz="0" w:space="0" w:color="auto"/>
                        <w:right w:val="none" w:sz="0" w:space="0" w:color="auto"/>
                      </w:divBdr>
                    </w:div>
                    <w:div w:id="1461807174">
                      <w:marLeft w:val="0"/>
                      <w:marRight w:val="0"/>
                      <w:marTop w:val="0"/>
                      <w:marBottom w:val="0"/>
                      <w:divBdr>
                        <w:top w:val="none" w:sz="0" w:space="0" w:color="auto"/>
                        <w:left w:val="none" w:sz="0" w:space="0" w:color="auto"/>
                        <w:bottom w:val="none" w:sz="0" w:space="0" w:color="auto"/>
                        <w:right w:val="none" w:sz="0" w:space="0" w:color="auto"/>
                      </w:divBdr>
                    </w:div>
                    <w:div w:id="2022201373">
                      <w:marLeft w:val="0"/>
                      <w:marRight w:val="0"/>
                      <w:marTop w:val="0"/>
                      <w:marBottom w:val="0"/>
                      <w:divBdr>
                        <w:top w:val="none" w:sz="0" w:space="0" w:color="auto"/>
                        <w:left w:val="none" w:sz="0" w:space="0" w:color="auto"/>
                        <w:bottom w:val="none" w:sz="0" w:space="0" w:color="auto"/>
                        <w:right w:val="none" w:sz="0" w:space="0" w:color="auto"/>
                      </w:divBdr>
                    </w:div>
                    <w:div w:id="1638143165">
                      <w:marLeft w:val="0"/>
                      <w:marRight w:val="0"/>
                      <w:marTop w:val="0"/>
                      <w:marBottom w:val="0"/>
                      <w:divBdr>
                        <w:top w:val="none" w:sz="0" w:space="0" w:color="auto"/>
                        <w:left w:val="none" w:sz="0" w:space="0" w:color="auto"/>
                        <w:bottom w:val="none" w:sz="0" w:space="0" w:color="auto"/>
                        <w:right w:val="none" w:sz="0" w:space="0" w:color="auto"/>
                      </w:divBdr>
                    </w:div>
                    <w:div w:id="767966796">
                      <w:marLeft w:val="0"/>
                      <w:marRight w:val="0"/>
                      <w:marTop w:val="0"/>
                      <w:marBottom w:val="0"/>
                      <w:divBdr>
                        <w:top w:val="none" w:sz="0" w:space="0" w:color="auto"/>
                        <w:left w:val="none" w:sz="0" w:space="0" w:color="auto"/>
                        <w:bottom w:val="none" w:sz="0" w:space="0" w:color="auto"/>
                        <w:right w:val="none" w:sz="0" w:space="0" w:color="auto"/>
                      </w:divBdr>
                    </w:div>
                    <w:div w:id="1937471856">
                      <w:marLeft w:val="0"/>
                      <w:marRight w:val="0"/>
                      <w:marTop w:val="0"/>
                      <w:marBottom w:val="0"/>
                      <w:divBdr>
                        <w:top w:val="none" w:sz="0" w:space="0" w:color="auto"/>
                        <w:left w:val="none" w:sz="0" w:space="0" w:color="auto"/>
                        <w:bottom w:val="none" w:sz="0" w:space="0" w:color="auto"/>
                        <w:right w:val="none" w:sz="0" w:space="0" w:color="auto"/>
                      </w:divBdr>
                    </w:div>
                    <w:div w:id="1462377390">
                      <w:marLeft w:val="0"/>
                      <w:marRight w:val="0"/>
                      <w:marTop w:val="0"/>
                      <w:marBottom w:val="0"/>
                      <w:divBdr>
                        <w:top w:val="none" w:sz="0" w:space="0" w:color="auto"/>
                        <w:left w:val="none" w:sz="0" w:space="0" w:color="auto"/>
                        <w:bottom w:val="none" w:sz="0" w:space="0" w:color="auto"/>
                        <w:right w:val="none" w:sz="0" w:space="0" w:color="auto"/>
                      </w:divBdr>
                    </w:div>
                    <w:div w:id="2103262528">
                      <w:marLeft w:val="0"/>
                      <w:marRight w:val="0"/>
                      <w:marTop w:val="0"/>
                      <w:marBottom w:val="0"/>
                      <w:divBdr>
                        <w:top w:val="none" w:sz="0" w:space="0" w:color="auto"/>
                        <w:left w:val="none" w:sz="0" w:space="0" w:color="auto"/>
                        <w:bottom w:val="none" w:sz="0" w:space="0" w:color="auto"/>
                        <w:right w:val="none" w:sz="0" w:space="0" w:color="auto"/>
                      </w:divBdr>
                    </w:div>
                    <w:div w:id="1247960397">
                      <w:marLeft w:val="0"/>
                      <w:marRight w:val="0"/>
                      <w:marTop w:val="0"/>
                      <w:marBottom w:val="0"/>
                      <w:divBdr>
                        <w:top w:val="none" w:sz="0" w:space="0" w:color="auto"/>
                        <w:left w:val="none" w:sz="0" w:space="0" w:color="auto"/>
                        <w:bottom w:val="none" w:sz="0" w:space="0" w:color="auto"/>
                        <w:right w:val="none" w:sz="0" w:space="0" w:color="auto"/>
                      </w:divBdr>
                    </w:div>
                    <w:div w:id="2141727316">
                      <w:marLeft w:val="0"/>
                      <w:marRight w:val="0"/>
                      <w:marTop w:val="0"/>
                      <w:marBottom w:val="0"/>
                      <w:divBdr>
                        <w:top w:val="none" w:sz="0" w:space="0" w:color="auto"/>
                        <w:left w:val="none" w:sz="0" w:space="0" w:color="auto"/>
                        <w:bottom w:val="none" w:sz="0" w:space="0" w:color="auto"/>
                        <w:right w:val="none" w:sz="0" w:space="0" w:color="auto"/>
                      </w:divBdr>
                    </w:div>
                    <w:div w:id="201892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624461">
      <w:marLeft w:val="0"/>
      <w:marRight w:val="0"/>
      <w:marTop w:val="0"/>
      <w:marBottom w:val="0"/>
      <w:divBdr>
        <w:top w:val="none" w:sz="0" w:space="0" w:color="auto"/>
        <w:left w:val="none" w:sz="0" w:space="0" w:color="auto"/>
        <w:bottom w:val="none" w:sz="0" w:space="0" w:color="auto"/>
        <w:right w:val="none" w:sz="0" w:space="0" w:color="auto"/>
      </w:divBdr>
    </w:div>
    <w:div w:id="1680624462">
      <w:marLeft w:val="0"/>
      <w:marRight w:val="0"/>
      <w:marTop w:val="0"/>
      <w:marBottom w:val="0"/>
      <w:divBdr>
        <w:top w:val="none" w:sz="0" w:space="0" w:color="auto"/>
        <w:left w:val="none" w:sz="0" w:space="0" w:color="auto"/>
        <w:bottom w:val="none" w:sz="0" w:space="0" w:color="auto"/>
        <w:right w:val="none" w:sz="0" w:space="0" w:color="auto"/>
      </w:divBdr>
    </w:div>
    <w:div w:id="1696692904">
      <w:bodyDiv w:val="1"/>
      <w:marLeft w:val="0"/>
      <w:marRight w:val="0"/>
      <w:marTop w:val="0"/>
      <w:marBottom w:val="0"/>
      <w:divBdr>
        <w:top w:val="none" w:sz="0" w:space="0" w:color="auto"/>
        <w:left w:val="none" w:sz="0" w:space="0" w:color="auto"/>
        <w:bottom w:val="none" w:sz="0" w:space="0" w:color="auto"/>
        <w:right w:val="none" w:sz="0" w:space="0" w:color="auto"/>
      </w:divBdr>
    </w:div>
    <w:div w:id="1723357926">
      <w:bodyDiv w:val="1"/>
      <w:marLeft w:val="0"/>
      <w:marRight w:val="0"/>
      <w:marTop w:val="0"/>
      <w:marBottom w:val="0"/>
      <w:divBdr>
        <w:top w:val="none" w:sz="0" w:space="0" w:color="auto"/>
        <w:left w:val="none" w:sz="0" w:space="0" w:color="auto"/>
        <w:bottom w:val="none" w:sz="0" w:space="0" w:color="auto"/>
        <w:right w:val="none" w:sz="0" w:space="0" w:color="auto"/>
      </w:divBdr>
      <w:divsChild>
        <w:div w:id="65492805">
          <w:marLeft w:val="0"/>
          <w:marRight w:val="0"/>
          <w:marTop w:val="0"/>
          <w:marBottom w:val="0"/>
          <w:divBdr>
            <w:top w:val="none" w:sz="0" w:space="0" w:color="auto"/>
            <w:left w:val="none" w:sz="0" w:space="0" w:color="auto"/>
            <w:bottom w:val="none" w:sz="0" w:space="0" w:color="auto"/>
            <w:right w:val="none" w:sz="0" w:space="0" w:color="auto"/>
          </w:divBdr>
        </w:div>
        <w:div w:id="644042191">
          <w:marLeft w:val="0"/>
          <w:marRight w:val="0"/>
          <w:marTop w:val="0"/>
          <w:marBottom w:val="0"/>
          <w:divBdr>
            <w:top w:val="none" w:sz="0" w:space="0" w:color="auto"/>
            <w:left w:val="none" w:sz="0" w:space="0" w:color="auto"/>
            <w:bottom w:val="none" w:sz="0" w:space="0" w:color="auto"/>
            <w:right w:val="none" w:sz="0" w:space="0" w:color="auto"/>
          </w:divBdr>
        </w:div>
        <w:div w:id="533812558">
          <w:marLeft w:val="0"/>
          <w:marRight w:val="0"/>
          <w:marTop w:val="0"/>
          <w:marBottom w:val="0"/>
          <w:divBdr>
            <w:top w:val="none" w:sz="0" w:space="0" w:color="auto"/>
            <w:left w:val="none" w:sz="0" w:space="0" w:color="auto"/>
            <w:bottom w:val="none" w:sz="0" w:space="0" w:color="auto"/>
            <w:right w:val="none" w:sz="0" w:space="0" w:color="auto"/>
          </w:divBdr>
        </w:div>
        <w:div w:id="847863562">
          <w:marLeft w:val="0"/>
          <w:marRight w:val="0"/>
          <w:marTop w:val="0"/>
          <w:marBottom w:val="0"/>
          <w:divBdr>
            <w:top w:val="none" w:sz="0" w:space="0" w:color="auto"/>
            <w:left w:val="none" w:sz="0" w:space="0" w:color="auto"/>
            <w:bottom w:val="none" w:sz="0" w:space="0" w:color="auto"/>
            <w:right w:val="none" w:sz="0" w:space="0" w:color="auto"/>
          </w:divBdr>
        </w:div>
        <w:div w:id="788553624">
          <w:marLeft w:val="0"/>
          <w:marRight w:val="0"/>
          <w:marTop w:val="0"/>
          <w:marBottom w:val="0"/>
          <w:divBdr>
            <w:top w:val="none" w:sz="0" w:space="0" w:color="auto"/>
            <w:left w:val="none" w:sz="0" w:space="0" w:color="auto"/>
            <w:bottom w:val="none" w:sz="0" w:space="0" w:color="auto"/>
            <w:right w:val="none" w:sz="0" w:space="0" w:color="auto"/>
          </w:divBdr>
        </w:div>
        <w:div w:id="1809400502">
          <w:marLeft w:val="0"/>
          <w:marRight w:val="0"/>
          <w:marTop w:val="0"/>
          <w:marBottom w:val="0"/>
          <w:divBdr>
            <w:top w:val="none" w:sz="0" w:space="0" w:color="auto"/>
            <w:left w:val="none" w:sz="0" w:space="0" w:color="auto"/>
            <w:bottom w:val="none" w:sz="0" w:space="0" w:color="auto"/>
            <w:right w:val="none" w:sz="0" w:space="0" w:color="auto"/>
          </w:divBdr>
        </w:div>
        <w:div w:id="1439518284">
          <w:marLeft w:val="0"/>
          <w:marRight w:val="0"/>
          <w:marTop w:val="0"/>
          <w:marBottom w:val="0"/>
          <w:divBdr>
            <w:top w:val="none" w:sz="0" w:space="0" w:color="auto"/>
            <w:left w:val="none" w:sz="0" w:space="0" w:color="auto"/>
            <w:bottom w:val="none" w:sz="0" w:space="0" w:color="auto"/>
            <w:right w:val="none" w:sz="0" w:space="0" w:color="auto"/>
          </w:divBdr>
        </w:div>
      </w:divsChild>
    </w:div>
    <w:div w:id="1757822756">
      <w:bodyDiv w:val="1"/>
      <w:marLeft w:val="0"/>
      <w:marRight w:val="0"/>
      <w:marTop w:val="0"/>
      <w:marBottom w:val="0"/>
      <w:divBdr>
        <w:top w:val="none" w:sz="0" w:space="0" w:color="auto"/>
        <w:left w:val="none" w:sz="0" w:space="0" w:color="auto"/>
        <w:bottom w:val="none" w:sz="0" w:space="0" w:color="auto"/>
        <w:right w:val="none" w:sz="0" w:space="0" w:color="auto"/>
      </w:divBdr>
    </w:div>
    <w:div w:id="2024015245">
      <w:bodyDiv w:val="1"/>
      <w:marLeft w:val="0"/>
      <w:marRight w:val="0"/>
      <w:marTop w:val="0"/>
      <w:marBottom w:val="0"/>
      <w:divBdr>
        <w:top w:val="none" w:sz="0" w:space="0" w:color="auto"/>
        <w:left w:val="none" w:sz="0" w:space="0" w:color="auto"/>
        <w:bottom w:val="none" w:sz="0" w:space="0" w:color="auto"/>
        <w:right w:val="none" w:sz="0" w:space="0" w:color="auto"/>
      </w:divBdr>
    </w:div>
    <w:div w:id="2026177021">
      <w:bodyDiv w:val="1"/>
      <w:marLeft w:val="0"/>
      <w:marRight w:val="0"/>
      <w:marTop w:val="0"/>
      <w:marBottom w:val="0"/>
      <w:divBdr>
        <w:top w:val="none" w:sz="0" w:space="0" w:color="auto"/>
        <w:left w:val="none" w:sz="0" w:space="0" w:color="auto"/>
        <w:bottom w:val="none" w:sz="0" w:space="0" w:color="auto"/>
        <w:right w:val="none" w:sz="0" w:space="0" w:color="auto"/>
      </w:divBdr>
    </w:div>
    <w:div w:id="208787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2014-10-17T00:00:00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099337-317C-443B-B11D-E0077A771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3774</Words>
  <Characters>21512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TOWN OF TEMPLETON</vt:lpstr>
    </vt:vector>
  </TitlesOfParts>
  <Company>Hewlett-Packard</Company>
  <LinksUpToDate>false</LinksUpToDate>
  <CharactersWithSpaces>25236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TEMPLETON</dc:title>
  <dc:subject>SPECIAL TOWN MEETING WARRANT</dc:subject>
  <dc:creator>adminsec</dc:creator>
  <cp:lastModifiedBy>mgreene</cp:lastModifiedBy>
  <cp:revision>2</cp:revision>
  <cp:lastPrinted>2014-10-06T19:07:00Z</cp:lastPrinted>
  <dcterms:created xsi:type="dcterms:W3CDTF">2014-10-29T10:10:00Z</dcterms:created>
  <dcterms:modified xsi:type="dcterms:W3CDTF">2014-10-29T10:10:00Z</dcterms:modified>
</cp:coreProperties>
</file>